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42293" w14:textId="4EF950C5" w:rsidR="007626B5" w:rsidRPr="002B5472" w:rsidRDefault="002B5472" w:rsidP="002B5472">
      <w:pPr>
        <w:pStyle w:val="Title"/>
        <w:jc w:val="center"/>
        <w:rPr>
          <w:rFonts w:ascii="Times New Roman"/>
          <w:sz w:val="20"/>
          <w:szCs w:val="22"/>
          <w:u w:val="none"/>
        </w:rPr>
      </w:pPr>
      <w:r w:rsidRPr="002B5472">
        <w:rPr>
          <w:sz w:val="24"/>
          <w:szCs w:val="24"/>
          <w:u w:val="none"/>
        </w:rPr>
        <w:drawing>
          <wp:anchor distT="0" distB="0" distL="114300" distR="114300" simplePos="0" relativeHeight="251658240" behindDoc="0" locked="0" layoutInCell="1" allowOverlap="1" wp14:anchorId="05071E4C" wp14:editId="45CB5983">
            <wp:simplePos x="0" y="0"/>
            <wp:positionH relativeFrom="margin">
              <wp:align>right</wp:align>
            </wp:positionH>
            <wp:positionV relativeFrom="paragraph">
              <wp:posOffset>-765175</wp:posOffset>
            </wp:positionV>
            <wp:extent cx="1468800" cy="561600"/>
            <wp:effectExtent l="0" t="0" r="0" b="0"/>
            <wp:wrapNone/>
            <wp:docPr id="974414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924" w:rsidRPr="002B5472">
        <w:rPr>
          <w:sz w:val="24"/>
          <w:szCs w:val="24"/>
          <w:u w:val="none"/>
        </w:rPr>
        <w:t xml:space="preserve">Special Educational Needs and Disabilities </w:t>
      </w:r>
      <w:r w:rsidR="0087394A" w:rsidRPr="002B5472">
        <w:rPr>
          <w:sz w:val="24"/>
          <w:szCs w:val="24"/>
          <w:u w:val="none"/>
        </w:rPr>
        <w:t>Report</w:t>
      </w:r>
    </w:p>
    <w:p w14:paraId="085B24AE" w14:textId="7327889D" w:rsidR="002B5472" w:rsidRPr="002B5472" w:rsidRDefault="002B5472" w:rsidP="001A45A6">
      <w:pPr>
        <w:pStyle w:val="Title"/>
        <w:jc w:val="center"/>
        <w:rPr>
          <w:spacing w:val="-2"/>
          <w:sz w:val="24"/>
          <w:szCs w:val="24"/>
          <w:u w:val="none"/>
        </w:rPr>
      </w:pPr>
      <w:r>
        <w:rPr>
          <w:sz w:val="24"/>
          <w:szCs w:val="24"/>
          <w:u w:val="none"/>
        </w:rPr>
        <w:t>Academic Year: 2024 - 2025</w:t>
      </w:r>
    </w:p>
    <w:p w14:paraId="18CA82CF" w14:textId="77777777" w:rsidR="008615DC" w:rsidRPr="007626B5" w:rsidRDefault="008615DC" w:rsidP="001A45A6">
      <w:pPr>
        <w:pStyle w:val="BodyText"/>
        <w:jc w:val="center"/>
        <w:rPr>
          <w:b/>
          <w:sz w:val="20"/>
        </w:rPr>
      </w:pPr>
    </w:p>
    <w:p w14:paraId="18CA82D0" w14:textId="77777777" w:rsidR="008615DC" w:rsidRDefault="008615DC">
      <w:pPr>
        <w:pStyle w:val="BodyText"/>
        <w:rPr>
          <w:b/>
          <w:sz w:val="20"/>
        </w:rPr>
      </w:pPr>
    </w:p>
    <w:p w14:paraId="18CA82D1" w14:textId="77777777" w:rsidR="008615DC" w:rsidRDefault="008615DC">
      <w:pPr>
        <w:pStyle w:val="BodyText"/>
        <w:spacing w:before="4"/>
        <w:rPr>
          <w:b/>
          <w:sz w:val="15"/>
        </w:rPr>
      </w:pPr>
    </w:p>
    <w:p w14:paraId="18CA82D2" w14:textId="77777777" w:rsidR="008615DC" w:rsidRPr="002B5472" w:rsidRDefault="00FF5924">
      <w:pPr>
        <w:pStyle w:val="Heading1"/>
        <w:spacing w:before="45"/>
        <w:rPr>
          <w:sz w:val="24"/>
          <w:szCs w:val="24"/>
        </w:rPr>
      </w:pPr>
      <w:r w:rsidRPr="002B5472">
        <w:rPr>
          <w:sz w:val="24"/>
          <w:szCs w:val="24"/>
        </w:rPr>
        <w:t>Mission</w:t>
      </w:r>
      <w:r w:rsidRPr="002B5472">
        <w:rPr>
          <w:spacing w:val="-2"/>
          <w:sz w:val="24"/>
          <w:szCs w:val="24"/>
        </w:rPr>
        <w:t xml:space="preserve"> statement</w:t>
      </w:r>
    </w:p>
    <w:p w14:paraId="18CA82D3" w14:textId="65E5851E" w:rsidR="008615DC" w:rsidRPr="004100B9" w:rsidRDefault="00FF5924">
      <w:pPr>
        <w:spacing w:before="185" w:line="259" w:lineRule="auto"/>
        <w:ind w:left="100" w:right="298"/>
        <w:jc w:val="both"/>
      </w:pPr>
      <w:r w:rsidRPr="004100B9">
        <w:t>Loreto</w:t>
      </w:r>
      <w:r w:rsidRPr="004100B9">
        <w:rPr>
          <w:spacing w:val="-2"/>
        </w:rPr>
        <w:t xml:space="preserve"> </w:t>
      </w:r>
      <w:r w:rsidRPr="004100B9">
        <w:t>College</w:t>
      </w:r>
      <w:r w:rsidRPr="004100B9">
        <w:rPr>
          <w:spacing w:val="-2"/>
        </w:rPr>
        <w:t xml:space="preserve"> </w:t>
      </w:r>
      <w:r w:rsidRPr="004100B9">
        <w:t>promotes</w:t>
      </w:r>
      <w:r w:rsidRPr="004100B9">
        <w:rPr>
          <w:spacing w:val="-3"/>
        </w:rPr>
        <w:t xml:space="preserve"> </w:t>
      </w:r>
      <w:r w:rsidRPr="004100B9">
        <w:t>educational</w:t>
      </w:r>
      <w:r w:rsidRPr="004100B9">
        <w:rPr>
          <w:spacing w:val="-1"/>
        </w:rPr>
        <w:t xml:space="preserve"> </w:t>
      </w:r>
      <w:r w:rsidRPr="004100B9">
        <w:t xml:space="preserve">opportunities, </w:t>
      </w:r>
      <w:r w:rsidR="002937F2" w:rsidRPr="004100B9">
        <w:t>equality,</w:t>
      </w:r>
      <w:r w:rsidRPr="004100B9">
        <w:rPr>
          <w:spacing w:val="-1"/>
        </w:rPr>
        <w:t xml:space="preserve"> </w:t>
      </w:r>
      <w:r w:rsidRPr="004100B9">
        <w:t>and knowledge to young</w:t>
      </w:r>
      <w:r w:rsidRPr="004100B9">
        <w:rPr>
          <w:spacing w:val="-3"/>
        </w:rPr>
        <w:t xml:space="preserve"> </w:t>
      </w:r>
      <w:r w:rsidRPr="004100B9">
        <w:t>people</w:t>
      </w:r>
      <w:r w:rsidRPr="004100B9">
        <w:rPr>
          <w:spacing w:val="-2"/>
        </w:rPr>
        <w:t xml:space="preserve"> </w:t>
      </w:r>
      <w:r w:rsidRPr="004100B9">
        <w:t xml:space="preserve">of different faiths whose beliefs are consonant with our key values of Freedom, Justice, Sincerity, Internationality, Excellence, </w:t>
      </w:r>
      <w:r w:rsidR="007626B5" w:rsidRPr="004100B9">
        <w:t>Truth,</w:t>
      </w:r>
      <w:r w:rsidRPr="004100B9">
        <w:t xml:space="preserve"> and Joy as a means whereby individual young people may shape</w:t>
      </w:r>
      <w:r w:rsidRPr="004100B9">
        <w:rPr>
          <w:spacing w:val="-6"/>
        </w:rPr>
        <w:t xml:space="preserve"> </w:t>
      </w:r>
      <w:r w:rsidRPr="004100B9">
        <w:t>a</w:t>
      </w:r>
      <w:r w:rsidRPr="004100B9">
        <w:rPr>
          <w:spacing w:val="-6"/>
        </w:rPr>
        <w:t xml:space="preserve"> </w:t>
      </w:r>
      <w:r w:rsidRPr="004100B9">
        <w:t>better</w:t>
      </w:r>
      <w:r w:rsidRPr="004100B9">
        <w:rPr>
          <w:spacing w:val="-6"/>
        </w:rPr>
        <w:t xml:space="preserve"> </w:t>
      </w:r>
      <w:r w:rsidRPr="004100B9">
        <w:t>future.</w:t>
      </w:r>
      <w:r w:rsidRPr="004100B9">
        <w:rPr>
          <w:spacing w:val="-5"/>
        </w:rPr>
        <w:t xml:space="preserve"> </w:t>
      </w:r>
      <w:r w:rsidRPr="004100B9">
        <w:t>It</w:t>
      </w:r>
      <w:r w:rsidRPr="004100B9">
        <w:rPr>
          <w:spacing w:val="-5"/>
        </w:rPr>
        <w:t xml:space="preserve"> </w:t>
      </w:r>
      <w:r w:rsidRPr="004100B9">
        <w:t>does</w:t>
      </w:r>
      <w:r w:rsidRPr="004100B9">
        <w:rPr>
          <w:spacing w:val="-7"/>
        </w:rPr>
        <w:t xml:space="preserve"> </w:t>
      </w:r>
      <w:r w:rsidRPr="004100B9">
        <w:t>this</w:t>
      </w:r>
      <w:r w:rsidRPr="004100B9">
        <w:rPr>
          <w:spacing w:val="-7"/>
        </w:rPr>
        <w:t xml:space="preserve"> </w:t>
      </w:r>
      <w:r w:rsidRPr="004100B9">
        <w:t>by</w:t>
      </w:r>
      <w:r w:rsidRPr="004100B9">
        <w:rPr>
          <w:spacing w:val="-7"/>
        </w:rPr>
        <w:t xml:space="preserve"> </w:t>
      </w:r>
      <w:r w:rsidRPr="004100B9">
        <w:t>providing</w:t>
      </w:r>
      <w:r w:rsidRPr="004100B9">
        <w:rPr>
          <w:spacing w:val="-7"/>
        </w:rPr>
        <w:t xml:space="preserve"> </w:t>
      </w:r>
      <w:r w:rsidRPr="004100B9">
        <w:t>accessible,</w:t>
      </w:r>
      <w:r w:rsidRPr="004100B9">
        <w:rPr>
          <w:spacing w:val="-6"/>
        </w:rPr>
        <w:t xml:space="preserve"> </w:t>
      </w:r>
      <w:r w:rsidRPr="004100B9">
        <w:t>high</w:t>
      </w:r>
      <w:r w:rsidRPr="004100B9">
        <w:rPr>
          <w:spacing w:val="-5"/>
        </w:rPr>
        <w:t xml:space="preserve"> </w:t>
      </w:r>
      <w:r w:rsidRPr="004100B9">
        <w:t>quality</w:t>
      </w:r>
      <w:r w:rsidRPr="004100B9">
        <w:rPr>
          <w:spacing w:val="-7"/>
        </w:rPr>
        <w:t xml:space="preserve"> </w:t>
      </w:r>
      <w:r w:rsidRPr="004100B9">
        <w:t>educational</w:t>
      </w:r>
      <w:r w:rsidRPr="004100B9">
        <w:rPr>
          <w:spacing w:val="-6"/>
        </w:rPr>
        <w:t xml:space="preserve"> </w:t>
      </w:r>
      <w:r w:rsidRPr="004100B9">
        <w:t xml:space="preserve">opportunities for young people </w:t>
      </w:r>
      <w:r w:rsidR="0037498C" w:rsidRPr="004100B9">
        <w:t>with SEND</w:t>
      </w:r>
      <w:r w:rsidR="002937F2" w:rsidRPr="004100B9">
        <w:t xml:space="preserve"> (special educational needs and disabilities)</w:t>
      </w:r>
    </w:p>
    <w:p w14:paraId="18CA82D4" w14:textId="18D72943" w:rsidR="008615DC" w:rsidRPr="004100B9" w:rsidRDefault="00FF5924">
      <w:pPr>
        <w:spacing w:before="161" w:line="259" w:lineRule="auto"/>
        <w:ind w:left="100" w:right="292"/>
        <w:jc w:val="both"/>
      </w:pPr>
      <w:r w:rsidRPr="004100B9">
        <w:t xml:space="preserve">Loreto is committed to supporting all SEND </w:t>
      </w:r>
      <w:r w:rsidR="00CA5BC2">
        <w:t>students</w:t>
      </w:r>
      <w:r w:rsidRPr="004100B9">
        <w:t xml:space="preserve"> achieve the best outcomes in their </w:t>
      </w:r>
      <w:r w:rsidR="00042218" w:rsidRPr="004100B9">
        <w:t>program</w:t>
      </w:r>
      <w:r w:rsidR="00B76252" w:rsidRPr="004100B9">
        <w:t>me</w:t>
      </w:r>
      <w:r w:rsidRPr="004100B9">
        <w:t xml:space="preserve"> of learning and endeavor to meet the needs of all students through individualised support in discussion with students and parents.</w:t>
      </w:r>
    </w:p>
    <w:p w14:paraId="18CA82D5" w14:textId="77777777" w:rsidR="008615DC" w:rsidRDefault="008615DC">
      <w:pPr>
        <w:pStyle w:val="BodyText"/>
        <w:rPr>
          <w:sz w:val="24"/>
        </w:rPr>
      </w:pPr>
    </w:p>
    <w:p w14:paraId="18CA82D7" w14:textId="3CF7CED2" w:rsidR="008615DC" w:rsidRPr="002B5472" w:rsidRDefault="00FF5924" w:rsidP="002B5472">
      <w:pPr>
        <w:pStyle w:val="Heading1"/>
        <w:spacing w:before="45"/>
        <w:rPr>
          <w:sz w:val="24"/>
          <w:szCs w:val="24"/>
        </w:rPr>
      </w:pPr>
      <w:r w:rsidRPr="002B5472">
        <w:rPr>
          <w:sz w:val="24"/>
          <w:szCs w:val="24"/>
        </w:rPr>
        <w:t xml:space="preserve">Named contacts for students with </w:t>
      </w:r>
      <w:proofErr w:type="gramStart"/>
      <w:r w:rsidR="0087394A" w:rsidRPr="002B5472">
        <w:rPr>
          <w:sz w:val="24"/>
          <w:szCs w:val="24"/>
        </w:rPr>
        <w:t>SEND</w:t>
      </w:r>
      <w:proofErr w:type="gramEnd"/>
    </w:p>
    <w:p w14:paraId="18CA82D8" w14:textId="77777777" w:rsidR="008615DC" w:rsidRDefault="00FF5924">
      <w:pPr>
        <w:spacing w:before="159"/>
        <w:ind w:left="100"/>
      </w:pPr>
      <w:r>
        <w:rPr>
          <w:b/>
        </w:rPr>
        <w:t>Principal:</w:t>
      </w:r>
      <w:r>
        <w:rPr>
          <w:b/>
          <w:spacing w:val="-8"/>
        </w:rPr>
        <w:t xml:space="preserve"> </w:t>
      </w:r>
      <w:r>
        <w:t>Michael</w:t>
      </w:r>
      <w:r>
        <w:rPr>
          <w:spacing w:val="-3"/>
        </w:rPr>
        <w:t xml:space="preserve"> </w:t>
      </w:r>
      <w:r>
        <w:rPr>
          <w:spacing w:val="-2"/>
        </w:rPr>
        <w:t>Jaffrain</w:t>
      </w:r>
    </w:p>
    <w:p w14:paraId="18CA82D9" w14:textId="77777777" w:rsidR="008615DC" w:rsidRDefault="00FF5924">
      <w:pPr>
        <w:spacing w:before="181"/>
        <w:ind w:left="100"/>
      </w:pPr>
      <w:r>
        <w:rPr>
          <w:b/>
        </w:rPr>
        <w:t>Deputy</w:t>
      </w:r>
      <w:r>
        <w:rPr>
          <w:b/>
          <w:spacing w:val="-6"/>
        </w:rPr>
        <w:t xml:space="preserve"> </w:t>
      </w:r>
      <w:r>
        <w:rPr>
          <w:b/>
        </w:rPr>
        <w:t>Principal</w:t>
      </w:r>
      <w:r>
        <w:rPr>
          <w:b/>
          <w:spacing w:val="-7"/>
        </w:rPr>
        <w:t xml:space="preserve"> </w:t>
      </w:r>
      <w:r>
        <w:rPr>
          <w:b/>
        </w:rPr>
        <w:t>(Student</w:t>
      </w:r>
      <w:r>
        <w:rPr>
          <w:b/>
          <w:spacing w:val="-6"/>
        </w:rPr>
        <w:t xml:space="preserve"> </w:t>
      </w:r>
      <w:r>
        <w:rPr>
          <w:b/>
        </w:rPr>
        <w:t>Services):</w:t>
      </w:r>
      <w:r>
        <w:rPr>
          <w:b/>
          <w:spacing w:val="-5"/>
        </w:rPr>
        <w:t xml:space="preserve"> </w:t>
      </w:r>
      <w:r>
        <w:t>Andrea</w:t>
      </w:r>
      <w:r>
        <w:rPr>
          <w:spacing w:val="-5"/>
        </w:rPr>
        <w:t xml:space="preserve"> </w:t>
      </w:r>
      <w:r>
        <w:rPr>
          <w:spacing w:val="-2"/>
        </w:rPr>
        <w:t>Pritchard</w:t>
      </w:r>
    </w:p>
    <w:p w14:paraId="1399592B" w14:textId="5E4F7394" w:rsidR="002B5472" w:rsidRDefault="00FF5924" w:rsidP="002B5472">
      <w:pPr>
        <w:spacing w:before="182"/>
        <w:ind w:left="100"/>
        <w:rPr>
          <w:spacing w:val="-2"/>
        </w:rPr>
      </w:pPr>
      <w:r>
        <w:rPr>
          <w:b/>
        </w:rPr>
        <w:t>Head</w:t>
      </w:r>
      <w:r>
        <w:rPr>
          <w:b/>
          <w:spacing w:val="-6"/>
        </w:rPr>
        <w:t xml:space="preserve"> </w:t>
      </w:r>
      <w:r>
        <w:rPr>
          <w:b/>
        </w:rPr>
        <w:t>of</w:t>
      </w:r>
      <w:r>
        <w:rPr>
          <w:b/>
          <w:spacing w:val="-5"/>
        </w:rPr>
        <w:t xml:space="preserve"> </w:t>
      </w:r>
      <w:r>
        <w:rPr>
          <w:b/>
        </w:rPr>
        <w:t>Inclusion:</w:t>
      </w:r>
      <w:r>
        <w:rPr>
          <w:b/>
          <w:spacing w:val="-5"/>
        </w:rPr>
        <w:t xml:space="preserve"> </w:t>
      </w:r>
      <w:r>
        <w:t>Debbie</w:t>
      </w:r>
      <w:r>
        <w:rPr>
          <w:spacing w:val="-6"/>
        </w:rPr>
        <w:t xml:space="preserve"> </w:t>
      </w:r>
      <w:r>
        <w:rPr>
          <w:spacing w:val="-2"/>
        </w:rPr>
        <w:t>Hadfield</w:t>
      </w:r>
    </w:p>
    <w:p w14:paraId="2DBC64A0" w14:textId="77777777" w:rsidR="002B5472" w:rsidRDefault="002B5472" w:rsidP="002B5472">
      <w:pPr>
        <w:spacing w:before="182"/>
        <w:ind w:left="100"/>
        <w:rPr>
          <w:spacing w:val="-2"/>
        </w:rPr>
      </w:pPr>
    </w:p>
    <w:p w14:paraId="016613AC" w14:textId="6A9E8489" w:rsidR="008C3D84" w:rsidRPr="002B5472" w:rsidRDefault="008C3D84" w:rsidP="002B5472">
      <w:pPr>
        <w:spacing w:before="182"/>
        <w:ind w:firstLine="142"/>
        <w:rPr>
          <w:b/>
          <w:bCs/>
          <w:sz w:val="24"/>
          <w:szCs w:val="24"/>
        </w:rPr>
      </w:pPr>
      <w:r w:rsidRPr="002B5472">
        <w:rPr>
          <w:b/>
          <w:bCs/>
          <w:sz w:val="24"/>
          <w:szCs w:val="24"/>
        </w:rPr>
        <w:t>The</w:t>
      </w:r>
      <w:r w:rsidR="002B5472">
        <w:rPr>
          <w:b/>
          <w:bCs/>
          <w:sz w:val="24"/>
          <w:szCs w:val="24"/>
        </w:rPr>
        <w:t xml:space="preserve"> </w:t>
      </w:r>
      <w:r w:rsidRPr="002B5472">
        <w:rPr>
          <w:b/>
          <w:bCs/>
          <w:sz w:val="24"/>
          <w:szCs w:val="24"/>
        </w:rPr>
        <w:t xml:space="preserve">Head of Inclusion </w:t>
      </w:r>
    </w:p>
    <w:p w14:paraId="36692265" w14:textId="0C77CD0A" w:rsidR="007D049B" w:rsidRDefault="008C3D84" w:rsidP="00722ADB">
      <w:pPr>
        <w:pStyle w:val="ListParagraph"/>
        <w:numPr>
          <w:ilvl w:val="0"/>
          <w:numId w:val="10"/>
        </w:numPr>
        <w:spacing w:before="182"/>
        <w:jc w:val="both"/>
      </w:pPr>
      <w:r w:rsidRPr="008C3D84">
        <w:t>Work</w:t>
      </w:r>
      <w:r w:rsidR="001A45A6">
        <w:t>s</w:t>
      </w:r>
      <w:r w:rsidRPr="008C3D84">
        <w:t xml:space="preserve"> with the Leadership Team and SEND Governor to determine the strategic development of the SEND policy and provision - Have day to day responsibility for the operation of the SEND Policy and the coordination of specific provision made to support individual students with SEN, including those who have EHC plans - Coordinate the activity of the Transition Co-</w:t>
      </w:r>
      <w:r w:rsidR="00E84BD0" w:rsidRPr="008C3D84">
        <w:t>Ordinator’s</w:t>
      </w:r>
      <w:r w:rsidRPr="008C3D84">
        <w:t xml:space="preserve">, Inclusion Leads, the Specialist Assessment Team and the </w:t>
      </w:r>
      <w:r w:rsidR="007D049B">
        <w:t xml:space="preserve">teachers </w:t>
      </w:r>
      <w:r w:rsidRPr="008C3D84">
        <w:t>in carrying out the requirements of the SEND Policy</w:t>
      </w:r>
      <w:r w:rsidR="001D4501">
        <w:t>.</w:t>
      </w:r>
    </w:p>
    <w:p w14:paraId="1B1E60E0" w14:textId="77777777" w:rsidR="009C1FE2" w:rsidRDefault="008C3D84" w:rsidP="009C1FE2">
      <w:pPr>
        <w:pStyle w:val="ListParagraph"/>
        <w:numPr>
          <w:ilvl w:val="0"/>
          <w:numId w:val="10"/>
        </w:numPr>
        <w:spacing w:before="182"/>
        <w:jc w:val="both"/>
      </w:pPr>
      <w:r w:rsidRPr="008C3D84">
        <w:t>Provide</w:t>
      </w:r>
      <w:r w:rsidR="007D049B">
        <w:t>s</w:t>
      </w:r>
      <w:r w:rsidRPr="008C3D84">
        <w:t xml:space="preserve"> professional guidance to colleagues, and work with staff, </w:t>
      </w:r>
      <w:r w:rsidR="00655B17" w:rsidRPr="008C3D84">
        <w:t>parents,</w:t>
      </w:r>
      <w:r w:rsidRPr="008C3D84">
        <w:t xml:space="preserve"> and other agencies to ensure that students with SEN receive appropriate support and </w:t>
      </w:r>
      <w:r w:rsidR="00DE4460" w:rsidRPr="008C3D84">
        <w:t>high-quality</w:t>
      </w:r>
      <w:r w:rsidRPr="008C3D84">
        <w:t xml:space="preserve"> </w:t>
      </w:r>
      <w:r w:rsidR="003D28EE" w:rsidRPr="008C3D84">
        <w:t>teaching.</w:t>
      </w:r>
      <w:r w:rsidRPr="008C3D84">
        <w:t xml:space="preserve"> </w:t>
      </w:r>
    </w:p>
    <w:p w14:paraId="4C0E177F" w14:textId="21C3ED17" w:rsidR="00B92551" w:rsidRDefault="008C3D84" w:rsidP="001D4501">
      <w:pPr>
        <w:pStyle w:val="ListParagraph"/>
        <w:numPr>
          <w:ilvl w:val="0"/>
          <w:numId w:val="10"/>
        </w:numPr>
        <w:spacing w:before="182"/>
        <w:jc w:val="both"/>
      </w:pPr>
      <w:r w:rsidRPr="008C3D84">
        <w:t>Be the point of contact for external agencies, especially the local authority and its support services</w:t>
      </w:r>
      <w:r w:rsidR="001D4501">
        <w:t>.</w:t>
      </w:r>
      <w:r w:rsidRPr="008C3D84">
        <w:t xml:space="preserve"> Liaise with schools and other providers of education to ensure smooth transition arrangements are in </w:t>
      </w:r>
      <w:r w:rsidR="00B92551" w:rsidRPr="008C3D84">
        <w:t>place.</w:t>
      </w:r>
    </w:p>
    <w:p w14:paraId="0420CE0F" w14:textId="79C1DC1E" w:rsidR="002B5472" w:rsidRPr="002B5472" w:rsidRDefault="008C3D84" w:rsidP="002B5472">
      <w:pPr>
        <w:pStyle w:val="ListParagraph"/>
        <w:numPr>
          <w:ilvl w:val="0"/>
          <w:numId w:val="11"/>
        </w:numPr>
        <w:spacing w:before="182"/>
        <w:jc w:val="both"/>
      </w:pPr>
      <w:r w:rsidRPr="008C3D84">
        <w:t>Work with the Leadership Team and Governing Body to ensure that the</w:t>
      </w:r>
      <w:r w:rsidR="00DE4460">
        <w:t xml:space="preserve"> </w:t>
      </w:r>
      <w:r w:rsidR="00B92551">
        <w:t xml:space="preserve">college </w:t>
      </w:r>
      <w:r w:rsidR="00B92551" w:rsidRPr="008C3D84">
        <w:t>meets</w:t>
      </w:r>
      <w:r w:rsidRPr="008C3D84">
        <w:t xml:space="preserve"> its responsibilities under the Equality Act 2010 </w:t>
      </w:r>
      <w:proofErr w:type="gramStart"/>
      <w:r w:rsidRPr="008C3D84">
        <w:t>with regard to</w:t>
      </w:r>
      <w:proofErr w:type="gramEnd"/>
      <w:r w:rsidRPr="008C3D84">
        <w:t xml:space="preserve"> reasonable adjustments and access arrangements - Ensure the </w:t>
      </w:r>
      <w:r w:rsidR="00DE4460">
        <w:t xml:space="preserve">college </w:t>
      </w:r>
      <w:r w:rsidRPr="008C3D84">
        <w:t xml:space="preserve">keeps the records of all students with SEN up to </w:t>
      </w:r>
      <w:r w:rsidR="00596F87" w:rsidRPr="008C3D84">
        <w:t>date.</w:t>
      </w:r>
    </w:p>
    <w:p w14:paraId="6A14A470" w14:textId="48DDE82C" w:rsidR="008C3D84" w:rsidRPr="002B5472" w:rsidRDefault="007B7F8A" w:rsidP="002B5472">
      <w:pPr>
        <w:spacing w:before="182"/>
        <w:ind w:firstLine="142"/>
        <w:rPr>
          <w:b/>
          <w:bCs/>
          <w:sz w:val="24"/>
          <w:szCs w:val="24"/>
        </w:rPr>
      </w:pPr>
      <w:r w:rsidRPr="002B5472">
        <w:rPr>
          <w:b/>
          <w:bCs/>
          <w:sz w:val="24"/>
          <w:szCs w:val="24"/>
        </w:rPr>
        <w:t xml:space="preserve">Senior </w:t>
      </w:r>
      <w:r w:rsidR="000376DA" w:rsidRPr="002B5472">
        <w:rPr>
          <w:b/>
          <w:bCs/>
          <w:sz w:val="24"/>
          <w:szCs w:val="24"/>
        </w:rPr>
        <w:t>S</w:t>
      </w:r>
      <w:r w:rsidR="001A37BD" w:rsidRPr="002B5472">
        <w:rPr>
          <w:b/>
          <w:bCs/>
          <w:sz w:val="24"/>
          <w:szCs w:val="24"/>
        </w:rPr>
        <w:t>END</w:t>
      </w:r>
      <w:r w:rsidR="000376DA" w:rsidRPr="002B5472">
        <w:rPr>
          <w:b/>
          <w:bCs/>
          <w:sz w:val="24"/>
          <w:szCs w:val="24"/>
        </w:rPr>
        <w:t xml:space="preserve"> </w:t>
      </w:r>
      <w:proofErr w:type="spellStart"/>
      <w:r w:rsidR="009C47B7" w:rsidRPr="002B5472">
        <w:rPr>
          <w:b/>
          <w:bCs/>
          <w:sz w:val="24"/>
          <w:szCs w:val="24"/>
        </w:rPr>
        <w:t>co-ordinators</w:t>
      </w:r>
      <w:proofErr w:type="spellEnd"/>
    </w:p>
    <w:p w14:paraId="08B214CE" w14:textId="7AB14111" w:rsidR="005C10B1" w:rsidRDefault="000376DA" w:rsidP="005C10B1">
      <w:pPr>
        <w:pStyle w:val="ListParagraph"/>
        <w:numPr>
          <w:ilvl w:val="0"/>
          <w:numId w:val="11"/>
        </w:numPr>
        <w:spacing w:before="182"/>
      </w:pPr>
      <w:r>
        <w:t xml:space="preserve">Working with the Head of Inclusion to ensure learning support meets the needs of </w:t>
      </w:r>
      <w:r w:rsidR="00CA5BC2">
        <w:t>students</w:t>
      </w:r>
      <w:r>
        <w:t xml:space="preserve"> with additional </w:t>
      </w:r>
      <w:r w:rsidR="005C10B1">
        <w:t>needs.</w:t>
      </w:r>
    </w:p>
    <w:p w14:paraId="6AA99A21" w14:textId="5112FC9F" w:rsidR="005C10B1" w:rsidRDefault="000376DA" w:rsidP="005C10B1">
      <w:pPr>
        <w:pStyle w:val="ListParagraph"/>
        <w:numPr>
          <w:ilvl w:val="0"/>
          <w:numId w:val="11"/>
        </w:numPr>
        <w:spacing w:before="182"/>
      </w:pPr>
      <w:r>
        <w:t xml:space="preserve">Responsible for deploying support delivered by </w:t>
      </w:r>
      <w:r w:rsidR="007B7F8A">
        <w:t xml:space="preserve">teachers </w:t>
      </w:r>
      <w:r>
        <w:t xml:space="preserve">both in and out of </w:t>
      </w:r>
      <w:r w:rsidR="00596F87">
        <w:t>class.</w:t>
      </w:r>
      <w:r>
        <w:t xml:space="preserve"> </w:t>
      </w:r>
    </w:p>
    <w:p w14:paraId="0A63B482" w14:textId="0AE01829" w:rsidR="005C10B1" w:rsidRDefault="000376DA" w:rsidP="005C10B1">
      <w:pPr>
        <w:pStyle w:val="ListParagraph"/>
        <w:numPr>
          <w:ilvl w:val="0"/>
          <w:numId w:val="11"/>
        </w:numPr>
        <w:spacing w:before="182"/>
      </w:pPr>
      <w:r>
        <w:lastRenderedPageBreak/>
        <w:t xml:space="preserve">Responsible for maintaining accurate records of support delivered on the </w:t>
      </w:r>
      <w:r w:rsidR="00596F87">
        <w:t>ILP.</w:t>
      </w:r>
      <w:r>
        <w:t xml:space="preserve">  </w:t>
      </w:r>
    </w:p>
    <w:p w14:paraId="484DE5A2" w14:textId="6E2191A1" w:rsidR="005C10B1" w:rsidRDefault="000376DA" w:rsidP="005C10B1">
      <w:pPr>
        <w:pStyle w:val="ListParagraph"/>
        <w:numPr>
          <w:ilvl w:val="0"/>
          <w:numId w:val="11"/>
        </w:numPr>
        <w:spacing w:before="182"/>
      </w:pPr>
      <w:r>
        <w:t>Communicating to curriculum teams and ensuring relevant information is made available</w:t>
      </w:r>
      <w:r w:rsidR="001D4501">
        <w:t>.</w:t>
      </w:r>
    </w:p>
    <w:p w14:paraId="1CDD6C80" w14:textId="67B5291A" w:rsidR="005C10B1" w:rsidRDefault="000376DA" w:rsidP="005C10B1">
      <w:pPr>
        <w:pStyle w:val="ListParagraph"/>
        <w:numPr>
          <w:ilvl w:val="0"/>
          <w:numId w:val="11"/>
        </w:numPr>
        <w:spacing w:before="182"/>
      </w:pPr>
      <w:r>
        <w:t>Review of support and holding review meetings</w:t>
      </w:r>
      <w:r w:rsidR="001D4501">
        <w:t>.</w:t>
      </w:r>
    </w:p>
    <w:p w14:paraId="414D4748" w14:textId="03117E3D" w:rsidR="008C3D84" w:rsidRDefault="000376DA" w:rsidP="005C10B1">
      <w:pPr>
        <w:pStyle w:val="ListParagraph"/>
        <w:numPr>
          <w:ilvl w:val="0"/>
          <w:numId w:val="11"/>
        </w:numPr>
        <w:spacing w:before="182"/>
      </w:pPr>
      <w:r>
        <w:t xml:space="preserve">Chairing EHCP Reviews and reporting to Local Authorities as </w:t>
      </w:r>
      <w:r w:rsidR="009C47B7">
        <w:t>required.</w:t>
      </w:r>
    </w:p>
    <w:p w14:paraId="0B81C764" w14:textId="77777777" w:rsidR="002B5472" w:rsidRDefault="002B5472" w:rsidP="002B5472">
      <w:pPr>
        <w:pStyle w:val="Heading1"/>
        <w:spacing w:before="45"/>
        <w:rPr>
          <w:sz w:val="24"/>
          <w:szCs w:val="24"/>
        </w:rPr>
      </w:pPr>
    </w:p>
    <w:p w14:paraId="6DEE69FA" w14:textId="53700522" w:rsidR="001B5036" w:rsidRPr="002B5472" w:rsidRDefault="001B5036" w:rsidP="002B5472">
      <w:pPr>
        <w:pStyle w:val="Heading1"/>
        <w:spacing w:before="45"/>
        <w:rPr>
          <w:sz w:val="24"/>
          <w:szCs w:val="24"/>
        </w:rPr>
      </w:pPr>
      <w:r w:rsidRPr="002B5472">
        <w:rPr>
          <w:sz w:val="24"/>
          <w:szCs w:val="24"/>
        </w:rPr>
        <w:t xml:space="preserve">Additional Learning </w:t>
      </w:r>
      <w:r w:rsidR="004D033C" w:rsidRPr="002B5472">
        <w:rPr>
          <w:sz w:val="24"/>
          <w:szCs w:val="24"/>
        </w:rPr>
        <w:t>Support Mentors</w:t>
      </w:r>
    </w:p>
    <w:p w14:paraId="279C45EE" w14:textId="30E6AC3C" w:rsidR="009C47B7" w:rsidRDefault="00FD18D8" w:rsidP="00313A73">
      <w:pPr>
        <w:pStyle w:val="ListParagraph"/>
        <w:numPr>
          <w:ilvl w:val="0"/>
          <w:numId w:val="12"/>
        </w:numPr>
        <w:spacing w:before="182"/>
      </w:pPr>
      <w:r>
        <w:t>Conducting</w:t>
      </w:r>
      <w:r w:rsidR="001B5036">
        <w:t xml:space="preserve"> initial assessments of needs</w:t>
      </w:r>
      <w:r w:rsidR="001D4501">
        <w:t>.</w:t>
      </w:r>
    </w:p>
    <w:p w14:paraId="347698A4" w14:textId="48DE2058" w:rsidR="001D4501" w:rsidRDefault="001D4501" w:rsidP="00313A73">
      <w:pPr>
        <w:pStyle w:val="ListParagraph"/>
        <w:numPr>
          <w:ilvl w:val="0"/>
          <w:numId w:val="12"/>
        </w:numPr>
        <w:spacing w:before="182"/>
      </w:pPr>
      <w:r>
        <w:t>Producing support plans and keeping them updated.</w:t>
      </w:r>
    </w:p>
    <w:p w14:paraId="4B8A7AAD" w14:textId="637D1271" w:rsidR="00313A73" w:rsidRDefault="001B5036" w:rsidP="00313A73">
      <w:pPr>
        <w:pStyle w:val="ListParagraph"/>
        <w:numPr>
          <w:ilvl w:val="0"/>
          <w:numId w:val="12"/>
        </w:numPr>
        <w:spacing w:before="182"/>
      </w:pPr>
      <w:r>
        <w:t xml:space="preserve">Delivering high quality and personalised support for </w:t>
      </w:r>
      <w:r w:rsidR="00CA5BC2">
        <w:t>students</w:t>
      </w:r>
      <w:r>
        <w:t xml:space="preserve"> </w:t>
      </w:r>
    </w:p>
    <w:p w14:paraId="5F3E808D" w14:textId="299D9150" w:rsidR="002B5472" w:rsidRDefault="001B5036" w:rsidP="002B5472">
      <w:pPr>
        <w:pStyle w:val="ListParagraph"/>
        <w:numPr>
          <w:ilvl w:val="0"/>
          <w:numId w:val="12"/>
        </w:numPr>
        <w:spacing w:before="182"/>
      </w:pPr>
      <w:r>
        <w:t xml:space="preserve">Setting support SMART targets which relate directly to supporting </w:t>
      </w:r>
      <w:r w:rsidR="00CA5BC2">
        <w:t>students</w:t>
      </w:r>
      <w:r>
        <w:t xml:space="preserve"> towards being as independent as possible.</w:t>
      </w:r>
    </w:p>
    <w:p w14:paraId="4D8541E5" w14:textId="3D3A81FE" w:rsidR="00D16627" w:rsidRPr="002B5472" w:rsidRDefault="00D16627" w:rsidP="004D033C">
      <w:pPr>
        <w:spacing w:before="182"/>
        <w:rPr>
          <w:b/>
          <w:bCs/>
          <w:sz w:val="24"/>
          <w:szCs w:val="24"/>
        </w:rPr>
      </w:pPr>
      <w:r w:rsidRPr="002B5472">
        <w:rPr>
          <w:b/>
          <w:bCs/>
          <w:sz w:val="24"/>
          <w:szCs w:val="24"/>
        </w:rPr>
        <w:t xml:space="preserve">Education Support Assistants </w:t>
      </w:r>
    </w:p>
    <w:p w14:paraId="5E5BB5B2" w14:textId="47045C37" w:rsidR="002B5472" w:rsidRDefault="00313A73" w:rsidP="0062621A">
      <w:pPr>
        <w:spacing w:before="182"/>
      </w:pPr>
      <w:r>
        <w:t>W</w:t>
      </w:r>
      <w:r w:rsidR="00CA5BC2">
        <w:t xml:space="preserve">ork with groups of students under the supervision of the teacher to support students access the </w:t>
      </w:r>
      <w:r>
        <w:t>curriculum. Working 1-1 with students to deliver interventions.</w:t>
      </w:r>
    </w:p>
    <w:p w14:paraId="3207FBEB" w14:textId="77777777" w:rsidR="002B5472" w:rsidRPr="002B5472" w:rsidRDefault="002B5472" w:rsidP="0062621A">
      <w:pPr>
        <w:spacing w:before="182"/>
      </w:pPr>
    </w:p>
    <w:p w14:paraId="5C2124AA" w14:textId="45977476" w:rsidR="0062621A" w:rsidRPr="002B5472" w:rsidRDefault="001975E6" w:rsidP="0062621A">
      <w:pPr>
        <w:spacing w:before="182"/>
        <w:rPr>
          <w:b/>
          <w:bCs/>
          <w:sz w:val="24"/>
          <w:szCs w:val="24"/>
        </w:rPr>
      </w:pPr>
      <w:r w:rsidRPr="002B5472">
        <w:rPr>
          <w:b/>
          <w:bCs/>
          <w:sz w:val="24"/>
          <w:szCs w:val="24"/>
        </w:rPr>
        <w:t>Heads of Halls</w:t>
      </w:r>
      <w:r w:rsidR="005164F2" w:rsidRPr="002B5472">
        <w:rPr>
          <w:b/>
          <w:bCs/>
          <w:sz w:val="24"/>
          <w:szCs w:val="24"/>
        </w:rPr>
        <w:t xml:space="preserve"> and Head of Faculty </w:t>
      </w:r>
    </w:p>
    <w:p w14:paraId="5F9A5342" w14:textId="65E9F144" w:rsidR="003D343E" w:rsidRDefault="0013143A" w:rsidP="0062621A">
      <w:pPr>
        <w:spacing w:before="182"/>
      </w:pPr>
      <w:r>
        <w:t xml:space="preserve"> Head of </w:t>
      </w:r>
      <w:r w:rsidR="00C577BB">
        <w:t xml:space="preserve">Halls ensure </w:t>
      </w:r>
      <w:r w:rsidR="001975E6">
        <w:t xml:space="preserve">that </w:t>
      </w:r>
      <w:r w:rsidR="00CA5BC2">
        <w:t>students</w:t>
      </w:r>
      <w:r w:rsidR="001975E6">
        <w:t xml:space="preserve"> with SEND are offered a study programme in line with their qualifications on entry and future aspirations.  Ensuring the progress and development of every student in their </w:t>
      </w:r>
      <w:r w:rsidR="003D343E">
        <w:t>hall</w:t>
      </w:r>
      <w:r w:rsidR="001D4501">
        <w:t>.</w:t>
      </w:r>
    </w:p>
    <w:p w14:paraId="789F5A1F" w14:textId="77777777" w:rsidR="001D4501" w:rsidRDefault="00C577BB" w:rsidP="00337798">
      <w:pPr>
        <w:spacing w:before="182"/>
      </w:pPr>
      <w:r>
        <w:t xml:space="preserve">Heads of faculties </w:t>
      </w:r>
      <w:r w:rsidR="001975E6">
        <w:t xml:space="preserve">work closely </w:t>
      </w:r>
      <w:r w:rsidR="007E715D">
        <w:t xml:space="preserve">with their departments </w:t>
      </w:r>
      <w:proofErr w:type="gramStart"/>
      <w:r w:rsidR="007E715D">
        <w:t xml:space="preserve">and </w:t>
      </w:r>
      <w:r w:rsidR="001975E6">
        <w:t xml:space="preserve"> support</w:t>
      </w:r>
      <w:proofErr w:type="gramEnd"/>
      <w:r w:rsidR="001975E6">
        <w:t xml:space="preserve"> teams to plan and assess the impact of support and interventions, and how they can be linked to</w:t>
      </w:r>
      <w:r w:rsidR="00097B13">
        <w:t xml:space="preserve"> support teachers with </w:t>
      </w:r>
      <w:r w:rsidR="001975E6">
        <w:t xml:space="preserve"> curriculum delivery</w:t>
      </w:r>
      <w:r w:rsidR="001D4501">
        <w:t>.</w:t>
      </w:r>
      <w:r w:rsidR="001975E6">
        <w:t xml:space="preserve"> </w:t>
      </w:r>
    </w:p>
    <w:p w14:paraId="4F87F6DB" w14:textId="1A9A91D7" w:rsidR="008C3D84" w:rsidRDefault="001975E6" w:rsidP="00337798">
      <w:pPr>
        <w:spacing w:before="182"/>
      </w:pPr>
      <w:r>
        <w:t>Working closely with the Head of Inclusion and</w:t>
      </w:r>
      <w:r w:rsidR="00337798">
        <w:t xml:space="preserve"> Send </w:t>
      </w:r>
      <w:r w:rsidR="001D4501">
        <w:t>coordinators, the</w:t>
      </w:r>
      <w:r>
        <w:t xml:space="preserve"> support teams review each student’s progress and development, and decide on any changes to</w:t>
      </w:r>
      <w:r w:rsidR="00337798">
        <w:t xml:space="preserve"> the </w:t>
      </w:r>
      <w:proofErr w:type="gramStart"/>
      <w:r w:rsidR="00337798">
        <w:t xml:space="preserve">support </w:t>
      </w:r>
      <w:r>
        <w:t xml:space="preserve"> provision</w:t>
      </w:r>
      <w:proofErr w:type="gramEnd"/>
      <w:r w:rsidR="001D4501">
        <w:t>.</w:t>
      </w:r>
    </w:p>
    <w:p w14:paraId="0A67C83D" w14:textId="77777777" w:rsidR="0087394A" w:rsidRDefault="0087394A">
      <w:pPr>
        <w:pStyle w:val="BodyText"/>
        <w:rPr>
          <w:b/>
          <w:bCs/>
          <w:sz w:val="32"/>
          <w:szCs w:val="32"/>
        </w:rPr>
      </w:pPr>
    </w:p>
    <w:p w14:paraId="6B32264B" w14:textId="0016EBFC" w:rsidR="00FD18D8" w:rsidRPr="002B5472" w:rsidRDefault="00392B36">
      <w:pPr>
        <w:pStyle w:val="BodyText"/>
        <w:rPr>
          <w:b/>
          <w:bCs/>
          <w:sz w:val="24"/>
          <w:szCs w:val="24"/>
        </w:rPr>
      </w:pPr>
      <w:r w:rsidRPr="002B5472">
        <w:rPr>
          <w:b/>
          <w:bCs/>
          <w:sz w:val="24"/>
          <w:szCs w:val="24"/>
        </w:rPr>
        <w:t xml:space="preserve">Teaching Staff </w:t>
      </w:r>
    </w:p>
    <w:p w14:paraId="1568381D" w14:textId="77777777" w:rsidR="00FD18D8" w:rsidRDefault="00FD18D8">
      <w:pPr>
        <w:pStyle w:val="BodyText"/>
        <w:rPr>
          <w:b/>
          <w:bCs/>
        </w:rPr>
      </w:pPr>
    </w:p>
    <w:p w14:paraId="68406210" w14:textId="77777777" w:rsidR="001D4501" w:rsidRDefault="00392B36">
      <w:pPr>
        <w:pStyle w:val="BodyText"/>
      </w:pPr>
      <w:r>
        <w:t xml:space="preserve">Have due regard to the additional needs of </w:t>
      </w:r>
      <w:r w:rsidR="00CA5BC2">
        <w:t>students</w:t>
      </w:r>
      <w:r>
        <w:t xml:space="preserve"> in their classes and tutor groups</w:t>
      </w:r>
      <w:r w:rsidR="001D4501">
        <w:t>.</w:t>
      </w:r>
    </w:p>
    <w:p w14:paraId="37B681E3" w14:textId="77777777" w:rsidR="001D4501" w:rsidRDefault="001D4501">
      <w:pPr>
        <w:pStyle w:val="BodyText"/>
      </w:pPr>
    </w:p>
    <w:p w14:paraId="0772778A" w14:textId="77777777" w:rsidR="001D4501" w:rsidRDefault="00392B36" w:rsidP="001D4501">
      <w:pPr>
        <w:pStyle w:val="BodyText"/>
        <w:numPr>
          <w:ilvl w:val="0"/>
          <w:numId w:val="16"/>
        </w:numPr>
      </w:pPr>
      <w:r>
        <w:t>Apply differentiated teaching methods and classroom strategies to provide an inclusive learning environment</w:t>
      </w:r>
      <w:r w:rsidR="001D4501">
        <w:t>.</w:t>
      </w:r>
    </w:p>
    <w:p w14:paraId="7565C721" w14:textId="77777777" w:rsidR="001D4501" w:rsidRDefault="00392B36" w:rsidP="001D4501">
      <w:pPr>
        <w:pStyle w:val="BodyText"/>
        <w:numPr>
          <w:ilvl w:val="0"/>
          <w:numId w:val="16"/>
        </w:numPr>
      </w:pPr>
      <w:r>
        <w:t>Appl</w:t>
      </w:r>
      <w:r w:rsidR="001D4501">
        <w:t>y</w:t>
      </w:r>
      <w:r>
        <w:t xml:space="preserve"> reasonable adjustments as recommended by the</w:t>
      </w:r>
      <w:r w:rsidR="00B07F51">
        <w:t xml:space="preserve"> SEND Team</w:t>
      </w:r>
      <w:r>
        <w:t xml:space="preserve"> or as detailed in EHC Plans/Specialist Reports</w:t>
      </w:r>
      <w:r w:rsidR="001D4501">
        <w:t>.</w:t>
      </w:r>
    </w:p>
    <w:p w14:paraId="4ED72C83" w14:textId="62626FBE" w:rsidR="001975E6" w:rsidRDefault="00392B36" w:rsidP="001D4501">
      <w:pPr>
        <w:pStyle w:val="BodyText"/>
        <w:numPr>
          <w:ilvl w:val="0"/>
          <w:numId w:val="16"/>
        </w:numPr>
      </w:pPr>
      <w:r>
        <w:t xml:space="preserve">Work with the Inclusion Team to deliver co-ordinated support and </w:t>
      </w:r>
      <w:r w:rsidR="00826229">
        <w:t>teaching.</w:t>
      </w:r>
    </w:p>
    <w:p w14:paraId="6142C9FB" w14:textId="77777777" w:rsidR="001975E6" w:rsidRDefault="001975E6">
      <w:pPr>
        <w:pStyle w:val="BodyText"/>
      </w:pPr>
    </w:p>
    <w:p w14:paraId="1FECC0CE" w14:textId="77777777" w:rsidR="001975E6" w:rsidRDefault="001975E6">
      <w:pPr>
        <w:pStyle w:val="BodyText"/>
      </w:pPr>
    </w:p>
    <w:p w14:paraId="18CA82DD" w14:textId="67AF68E8" w:rsidR="008615DC" w:rsidRPr="002B5472" w:rsidRDefault="00FF5924" w:rsidP="002B5472">
      <w:pPr>
        <w:pStyle w:val="BodyText"/>
        <w:rPr>
          <w:b/>
          <w:bCs/>
          <w:sz w:val="24"/>
          <w:szCs w:val="24"/>
        </w:rPr>
      </w:pPr>
      <w:r w:rsidRPr="002B5472">
        <w:rPr>
          <w:b/>
          <w:bCs/>
          <w:sz w:val="24"/>
          <w:szCs w:val="24"/>
        </w:rPr>
        <w:t>Identification of Additional Needs</w:t>
      </w:r>
    </w:p>
    <w:p w14:paraId="18CA82DE" w14:textId="77777777" w:rsidR="008615DC" w:rsidRDefault="00FF5924">
      <w:pPr>
        <w:pStyle w:val="Heading2"/>
        <w:spacing w:before="189"/>
      </w:pPr>
      <w:r>
        <w:rPr>
          <w:spacing w:val="-2"/>
        </w:rPr>
        <w:t>Application</w:t>
      </w:r>
    </w:p>
    <w:p w14:paraId="7CE19C67" w14:textId="763B705E" w:rsidR="00905838" w:rsidRDefault="00FF5924">
      <w:pPr>
        <w:pStyle w:val="BodyText"/>
        <w:spacing w:before="180" w:line="259" w:lineRule="auto"/>
        <w:ind w:left="100" w:right="332"/>
      </w:pPr>
      <w:r>
        <w:lastRenderedPageBreak/>
        <w:t xml:space="preserve">We welcome applications from students </w:t>
      </w:r>
      <w:r w:rsidR="006F4CF7">
        <w:t xml:space="preserve">with SEND </w:t>
      </w:r>
      <w:r>
        <w:t>and</w:t>
      </w:r>
      <w:r>
        <w:rPr>
          <w:spacing w:val="-3"/>
        </w:rPr>
        <w:t xml:space="preserve"> </w:t>
      </w:r>
      <w:r>
        <w:t>recognise</w:t>
      </w:r>
      <w:r>
        <w:rPr>
          <w:spacing w:val="-4"/>
        </w:rPr>
        <w:t xml:space="preserve"> </w:t>
      </w:r>
      <w:r>
        <w:t>the</w:t>
      </w:r>
      <w:r>
        <w:rPr>
          <w:spacing w:val="-2"/>
        </w:rPr>
        <w:t xml:space="preserve"> </w:t>
      </w:r>
      <w:r>
        <w:t>rights</w:t>
      </w:r>
      <w:r>
        <w:rPr>
          <w:spacing w:val="-1"/>
        </w:rPr>
        <w:t xml:space="preserve"> </w:t>
      </w:r>
      <w:r>
        <w:t>of</w:t>
      </w:r>
      <w:r>
        <w:rPr>
          <w:spacing w:val="-5"/>
        </w:rPr>
        <w:t xml:space="preserve"> </w:t>
      </w:r>
      <w:r>
        <w:t>all</w:t>
      </w:r>
      <w:r>
        <w:rPr>
          <w:spacing w:val="-2"/>
        </w:rPr>
        <w:t xml:space="preserve"> </w:t>
      </w:r>
      <w:r w:rsidR="00CA5BC2">
        <w:t>students</w:t>
      </w:r>
      <w:r>
        <w:rPr>
          <w:spacing w:val="-2"/>
        </w:rPr>
        <w:t xml:space="preserve"> </w:t>
      </w:r>
      <w:r>
        <w:t>to</w:t>
      </w:r>
      <w:r>
        <w:rPr>
          <w:spacing w:val="-1"/>
        </w:rPr>
        <w:t xml:space="preserve"> </w:t>
      </w:r>
      <w:r>
        <w:t>be</w:t>
      </w:r>
      <w:r>
        <w:rPr>
          <w:spacing w:val="-4"/>
        </w:rPr>
        <w:t xml:space="preserve"> </w:t>
      </w:r>
      <w:r>
        <w:t>treated</w:t>
      </w:r>
      <w:r>
        <w:rPr>
          <w:spacing w:val="-3"/>
        </w:rPr>
        <w:t xml:space="preserve"> </w:t>
      </w:r>
      <w:r>
        <w:t>fairly</w:t>
      </w:r>
      <w:r w:rsidR="006F4CF7">
        <w:t xml:space="preserve">. </w:t>
      </w:r>
      <w:r>
        <w:t xml:space="preserve">Every effort is made to meet </w:t>
      </w:r>
      <w:r w:rsidR="00E17A2E">
        <w:t>students’</w:t>
      </w:r>
      <w:r w:rsidR="00905838">
        <w:t xml:space="preserve"> </w:t>
      </w:r>
      <w:r>
        <w:t xml:space="preserve">individual needs and we employ our best </w:t>
      </w:r>
      <w:r w:rsidR="00E91B99">
        <w:t>endeavors</w:t>
      </w:r>
      <w:r>
        <w:t xml:space="preserve"> to ensure that all students have equal access to the opportunities and experiences offered. </w:t>
      </w:r>
    </w:p>
    <w:p w14:paraId="454304FE" w14:textId="77777777" w:rsidR="000B4A36" w:rsidRDefault="00FF5924" w:rsidP="000B4A36">
      <w:pPr>
        <w:pStyle w:val="BodyText"/>
        <w:spacing w:before="180" w:line="259" w:lineRule="auto"/>
        <w:ind w:left="100" w:right="332"/>
        <w:rPr>
          <w:spacing w:val="-2"/>
        </w:rPr>
      </w:pPr>
      <w:r>
        <w:t>Our Equality and Diversity Policy can be viewed on the website. Special educational provision will apply to any student disclosing a SEND, regardless of whether or not the student has an Education, Health &amp; Care plan</w:t>
      </w:r>
      <w:r>
        <w:rPr>
          <w:spacing w:val="40"/>
        </w:rPr>
        <w:t xml:space="preserve"> </w:t>
      </w:r>
      <w:r>
        <w:rPr>
          <w:spacing w:val="-2"/>
        </w:rPr>
        <w:t>(EHCP).</w:t>
      </w:r>
    </w:p>
    <w:p w14:paraId="18CA82E0" w14:textId="37235AD1" w:rsidR="008615DC" w:rsidRPr="00D1593C" w:rsidRDefault="00FF5924" w:rsidP="00D1593C">
      <w:pPr>
        <w:pStyle w:val="BodyText"/>
        <w:spacing w:before="180" w:line="259" w:lineRule="auto"/>
        <w:ind w:right="332"/>
        <w:rPr>
          <w:b/>
          <w:bCs/>
        </w:rPr>
      </w:pPr>
      <w:r w:rsidRPr="00D1593C">
        <w:rPr>
          <w:b/>
          <w:bCs/>
          <w:spacing w:val="-2"/>
        </w:rPr>
        <w:t>Disclosure</w:t>
      </w:r>
    </w:p>
    <w:p w14:paraId="5FCCBE69" w14:textId="15F138B4" w:rsidR="008615DC" w:rsidRDefault="00FF5924" w:rsidP="00D1593C">
      <w:pPr>
        <w:pStyle w:val="BodyText"/>
        <w:spacing w:before="181" w:line="259" w:lineRule="auto"/>
        <w:rPr>
          <w:spacing w:val="-2"/>
        </w:rPr>
      </w:pPr>
      <w:r>
        <w:t>The application form provides the first opportunity for students to disclose any additional needs. We subsequently interview all applicants individually and invite further discussion regarding current and anticipated</w:t>
      </w:r>
      <w:r>
        <w:rPr>
          <w:spacing w:val="-3"/>
        </w:rPr>
        <w:t xml:space="preserve"> </w:t>
      </w:r>
      <w:r>
        <w:t>support.</w:t>
      </w:r>
      <w:r>
        <w:rPr>
          <w:spacing w:val="-2"/>
        </w:rPr>
        <w:t xml:space="preserve"> </w:t>
      </w:r>
    </w:p>
    <w:p w14:paraId="6DEC363D" w14:textId="77777777" w:rsidR="00D1593C" w:rsidRDefault="00D1593C" w:rsidP="00D1593C">
      <w:pPr>
        <w:pStyle w:val="BodyText"/>
        <w:spacing w:before="181" w:line="259" w:lineRule="auto"/>
        <w:rPr>
          <w:spacing w:val="-2"/>
        </w:rPr>
      </w:pPr>
    </w:p>
    <w:p w14:paraId="359BF516" w14:textId="6563EE6B" w:rsidR="00D1593C" w:rsidRPr="00997EB1" w:rsidRDefault="00997EB1" w:rsidP="00997EB1">
      <w:pPr>
        <w:pStyle w:val="BodyText"/>
        <w:spacing w:line="259" w:lineRule="auto"/>
        <w:rPr>
          <w:b/>
          <w:bCs/>
          <w:i/>
          <w:iCs/>
        </w:rPr>
      </w:pPr>
      <w:r w:rsidRPr="00997EB1">
        <w:rPr>
          <w:b/>
          <w:bCs/>
          <w:i/>
          <w:iCs/>
        </w:rPr>
        <w:t>*</w:t>
      </w:r>
      <w:r w:rsidR="00D1593C" w:rsidRPr="00997EB1">
        <w:rPr>
          <w:b/>
          <w:bCs/>
          <w:i/>
          <w:iCs/>
        </w:rPr>
        <w:t xml:space="preserve">Please note if at application stage students have not declared </w:t>
      </w:r>
      <w:r w:rsidR="003032C7" w:rsidRPr="00997EB1">
        <w:rPr>
          <w:b/>
          <w:bCs/>
          <w:i/>
          <w:iCs/>
        </w:rPr>
        <w:t xml:space="preserve">they have </w:t>
      </w:r>
      <w:r w:rsidR="00BF131D" w:rsidRPr="00997EB1">
        <w:rPr>
          <w:b/>
          <w:bCs/>
          <w:i/>
          <w:iCs/>
        </w:rPr>
        <w:t>an</w:t>
      </w:r>
      <w:r w:rsidR="003032C7" w:rsidRPr="00997EB1">
        <w:rPr>
          <w:b/>
          <w:bCs/>
          <w:i/>
          <w:iCs/>
        </w:rPr>
        <w:t xml:space="preserve"> </w:t>
      </w:r>
      <w:r w:rsidR="009C30D0" w:rsidRPr="00997EB1">
        <w:rPr>
          <w:b/>
          <w:bCs/>
          <w:i/>
          <w:iCs/>
        </w:rPr>
        <w:t>Educational</w:t>
      </w:r>
      <w:r w:rsidR="003032C7" w:rsidRPr="00997EB1">
        <w:rPr>
          <w:b/>
          <w:bCs/>
          <w:i/>
          <w:iCs/>
        </w:rPr>
        <w:t xml:space="preserve"> Health Care </w:t>
      </w:r>
      <w:r w:rsidRPr="00997EB1">
        <w:rPr>
          <w:b/>
          <w:bCs/>
          <w:i/>
          <w:iCs/>
        </w:rPr>
        <w:t>Plan,</w:t>
      </w:r>
    </w:p>
    <w:p w14:paraId="6A6E263D" w14:textId="05B314C9" w:rsidR="003032C7" w:rsidRPr="00997EB1" w:rsidRDefault="009C30D0" w:rsidP="00997EB1">
      <w:pPr>
        <w:pStyle w:val="BodyText"/>
        <w:spacing w:line="259" w:lineRule="auto"/>
        <w:rPr>
          <w:b/>
          <w:bCs/>
          <w:i/>
          <w:iCs/>
        </w:rPr>
      </w:pPr>
      <w:r w:rsidRPr="00997EB1">
        <w:rPr>
          <w:b/>
          <w:bCs/>
          <w:i/>
          <w:iCs/>
        </w:rPr>
        <w:t>It may</w:t>
      </w:r>
      <w:r w:rsidR="003032C7" w:rsidRPr="00997EB1">
        <w:rPr>
          <w:b/>
          <w:bCs/>
          <w:i/>
          <w:iCs/>
        </w:rPr>
        <w:t xml:space="preserve"> result in the </w:t>
      </w:r>
      <w:r w:rsidR="00997EB1" w:rsidRPr="00997EB1">
        <w:rPr>
          <w:b/>
          <w:bCs/>
          <w:i/>
          <w:iCs/>
        </w:rPr>
        <w:t>withdrawal of</w:t>
      </w:r>
      <w:r w:rsidRPr="00997EB1">
        <w:rPr>
          <w:b/>
          <w:bCs/>
          <w:i/>
          <w:iCs/>
        </w:rPr>
        <w:t xml:space="preserve"> a place at Loreto </w:t>
      </w:r>
      <w:r w:rsidR="00997EB1" w:rsidRPr="00997EB1">
        <w:rPr>
          <w:b/>
          <w:bCs/>
          <w:i/>
          <w:iCs/>
        </w:rPr>
        <w:t>College.</w:t>
      </w:r>
    </w:p>
    <w:p w14:paraId="7910ED5A" w14:textId="2F774E4B" w:rsidR="007A7476" w:rsidRDefault="00E02E46" w:rsidP="007A7476">
      <w:pPr>
        <w:pStyle w:val="BodyText"/>
        <w:spacing w:before="39" w:line="259" w:lineRule="auto"/>
        <w:ind w:right="361"/>
      </w:pPr>
      <w:r>
        <w:t xml:space="preserve">We </w:t>
      </w:r>
      <w:r w:rsidR="007A7476">
        <w:t>encourage</w:t>
      </w:r>
      <w:r w:rsidR="007A7476">
        <w:rPr>
          <w:spacing w:val="-4"/>
        </w:rPr>
        <w:t xml:space="preserve"> </w:t>
      </w:r>
      <w:r w:rsidR="007A7476">
        <w:t>students</w:t>
      </w:r>
      <w:r w:rsidR="007A7476">
        <w:rPr>
          <w:spacing w:val="-5"/>
        </w:rPr>
        <w:t xml:space="preserve"> </w:t>
      </w:r>
      <w:r w:rsidR="007A7476">
        <w:t>to</w:t>
      </w:r>
      <w:r w:rsidR="007A7476">
        <w:rPr>
          <w:spacing w:val="-1"/>
        </w:rPr>
        <w:t xml:space="preserve"> </w:t>
      </w:r>
      <w:r w:rsidR="007A7476">
        <w:t>be</w:t>
      </w:r>
      <w:r w:rsidR="007A7476">
        <w:rPr>
          <w:spacing w:val="-4"/>
        </w:rPr>
        <w:t xml:space="preserve"> </w:t>
      </w:r>
      <w:r w:rsidR="007A7476">
        <w:t>completely</w:t>
      </w:r>
      <w:r w:rsidR="007A7476">
        <w:rPr>
          <w:spacing w:val="-4"/>
        </w:rPr>
        <w:t xml:space="preserve"> </w:t>
      </w:r>
      <w:r w:rsidR="007A7476">
        <w:t>open</w:t>
      </w:r>
      <w:r w:rsidR="007A7476">
        <w:rPr>
          <w:spacing w:val="-2"/>
        </w:rPr>
        <w:t xml:space="preserve"> </w:t>
      </w:r>
      <w:r w:rsidR="007A7476">
        <w:t>about</w:t>
      </w:r>
      <w:r w:rsidR="007A7476">
        <w:rPr>
          <w:spacing w:val="-2"/>
        </w:rPr>
        <w:t xml:space="preserve"> </w:t>
      </w:r>
      <w:r w:rsidR="007A7476">
        <w:t>their</w:t>
      </w:r>
      <w:r w:rsidR="007A7476">
        <w:rPr>
          <w:spacing w:val="-2"/>
        </w:rPr>
        <w:t xml:space="preserve"> </w:t>
      </w:r>
      <w:r w:rsidR="007A7476">
        <w:t>individual</w:t>
      </w:r>
      <w:r w:rsidR="007A7476">
        <w:rPr>
          <w:spacing w:val="-2"/>
        </w:rPr>
        <w:t xml:space="preserve"> </w:t>
      </w:r>
      <w:r w:rsidR="007A7476">
        <w:t>needs.</w:t>
      </w:r>
      <w:r w:rsidR="007A7476">
        <w:rPr>
          <w:spacing w:val="-5"/>
        </w:rPr>
        <w:t xml:space="preserve"> </w:t>
      </w:r>
      <w:r w:rsidR="007A7476">
        <w:t>The</w:t>
      </w:r>
      <w:r w:rsidR="007A7476">
        <w:rPr>
          <w:spacing w:val="-4"/>
        </w:rPr>
        <w:t xml:space="preserve"> </w:t>
      </w:r>
      <w:r w:rsidR="007A7476">
        <w:t>more</w:t>
      </w:r>
      <w:r w:rsidR="007A7476">
        <w:rPr>
          <w:spacing w:val="-2"/>
        </w:rPr>
        <w:t xml:space="preserve"> </w:t>
      </w:r>
      <w:r w:rsidR="007A7476">
        <w:t>information</w:t>
      </w:r>
      <w:r w:rsidR="007A7476">
        <w:rPr>
          <w:spacing w:val="-5"/>
        </w:rPr>
        <w:t xml:space="preserve"> </w:t>
      </w:r>
      <w:r w:rsidR="007A7476">
        <w:t>we</w:t>
      </w:r>
      <w:r w:rsidR="007A7476">
        <w:rPr>
          <w:spacing w:val="-2"/>
        </w:rPr>
        <w:t xml:space="preserve"> </w:t>
      </w:r>
      <w:r w:rsidR="007A7476">
        <w:t>have at point of application, the better we can plan and prepare an appropriate support plan.</w:t>
      </w:r>
    </w:p>
    <w:p w14:paraId="196E833E" w14:textId="77777777" w:rsidR="007A7476" w:rsidRDefault="007A7476" w:rsidP="007A7476">
      <w:pPr>
        <w:pStyle w:val="BodyText"/>
        <w:spacing w:before="160"/>
        <w:ind w:left="100"/>
      </w:pPr>
      <w:r>
        <w:t>Further</w:t>
      </w:r>
      <w:r>
        <w:rPr>
          <w:spacing w:val="-5"/>
        </w:rPr>
        <w:t xml:space="preserve"> </w:t>
      </w:r>
      <w:r>
        <w:t>opportunities</w:t>
      </w:r>
      <w:r>
        <w:rPr>
          <w:spacing w:val="-7"/>
        </w:rPr>
        <w:t xml:space="preserve"> </w:t>
      </w:r>
      <w:r>
        <w:t>for</w:t>
      </w:r>
      <w:r>
        <w:rPr>
          <w:spacing w:val="-6"/>
        </w:rPr>
        <w:t xml:space="preserve"> </w:t>
      </w:r>
      <w:r>
        <w:t>disclosure</w:t>
      </w:r>
      <w:r>
        <w:rPr>
          <w:spacing w:val="-6"/>
        </w:rPr>
        <w:t xml:space="preserve"> </w:t>
      </w:r>
      <w:r>
        <w:rPr>
          <w:spacing w:val="-2"/>
        </w:rPr>
        <w:t>exist:</w:t>
      </w:r>
    </w:p>
    <w:p w14:paraId="3FADAA94" w14:textId="77777777" w:rsidR="007A7476" w:rsidRDefault="007A7476" w:rsidP="007A7476">
      <w:pPr>
        <w:pStyle w:val="ListParagraph"/>
        <w:numPr>
          <w:ilvl w:val="0"/>
          <w:numId w:val="4"/>
        </w:numPr>
        <w:tabs>
          <w:tab w:val="left" w:pos="382"/>
        </w:tabs>
        <w:spacing w:before="182"/>
      </w:pPr>
      <w:r>
        <w:t>at</w:t>
      </w:r>
      <w:r w:rsidRPr="00F97C00">
        <w:rPr>
          <w:spacing w:val="-3"/>
        </w:rPr>
        <w:t xml:space="preserve"> </w:t>
      </w:r>
      <w:r>
        <w:t>the</w:t>
      </w:r>
      <w:r w:rsidRPr="00F97C00">
        <w:rPr>
          <w:spacing w:val="-4"/>
        </w:rPr>
        <w:t xml:space="preserve"> </w:t>
      </w:r>
      <w:r>
        <w:t>application</w:t>
      </w:r>
      <w:r w:rsidRPr="00F97C00">
        <w:rPr>
          <w:spacing w:val="-3"/>
        </w:rPr>
        <w:t xml:space="preserve"> </w:t>
      </w:r>
      <w:r w:rsidRPr="00F97C00">
        <w:rPr>
          <w:spacing w:val="-2"/>
        </w:rPr>
        <w:t>interview</w:t>
      </w:r>
    </w:p>
    <w:p w14:paraId="0475CD6E" w14:textId="77777777" w:rsidR="007A7476" w:rsidRDefault="007A7476" w:rsidP="007A7476">
      <w:pPr>
        <w:pStyle w:val="ListParagraph"/>
        <w:numPr>
          <w:ilvl w:val="0"/>
          <w:numId w:val="4"/>
        </w:numPr>
        <w:tabs>
          <w:tab w:val="left" w:pos="382"/>
        </w:tabs>
        <w:spacing w:before="20"/>
      </w:pPr>
      <w:r>
        <w:t xml:space="preserve">at </w:t>
      </w:r>
      <w:r w:rsidRPr="00F97C00">
        <w:rPr>
          <w:spacing w:val="-2"/>
        </w:rPr>
        <w:t>enrolment</w:t>
      </w:r>
    </w:p>
    <w:p w14:paraId="3656AA63" w14:textId="77777777" w:rsidR="007A7476" w:rsidRDefault="007A7476" w:rsidP="007A7476">
      <w:pPr>
        <w:pStyle w:val="ListParagraph"/>
        <w:numPr>
          <w:ilvl w:val="0"/>
          <w:numId w:val="4"/>
        </w:numPr>
        <w:tabs>
          <w:tab w:val="left" w:pos="382"/>
        </w:tabs>
        <w:spacing w:before="21"/>
      </w:pPr>
      <w:r>
        <w:t>when</w:t>
      </w:r>
      <w:r w:rsidRPr="00F97C00">
        <w:rPr>
          <w:spacing w:val="-7"/>
        </w:rPr>
        <w:t xml:space="preserve"> </w:t>
      </w:r>
      <w:r>
        <w:t>completing</w:t>
      </w:r>
      <w:r w:rsidRPr="00F97C00">
        <w:rPr>
          <w:spacing w:val="-6"/>
        </w:rPr>
        <w:t xml:space="preserve"> </w:t>
      </w:r>
      <w:r>
        <w:t>the</w:t>
      </w:r>
      <w:r w:rsidRPr="00F97C00">
        <w:rPr>
          <w:spacing w:val="-7"/>
        </w:rPr>
        <w:t xml:space="preserve"> </w:t>
      </w:r>
      <w:r>
        <w:t>learning</w:t>
      </w:r>
      <w:r w:rsidRPr="00F97C00">
        <w:rPr>
          <w:spacing w:val="-5"/>
        </w:rPr>
        <w:t xml:space="preserve"> </w:t>
      </w:r>
      <w:r>
        <w:t>agreement</w:t>
      </w:r>
      <w:r w:rsidRPr="00F97C00">
        <w:rPr>
          <w:spacing w:val="-5"/>
        </w:rPr>
        <w:t xml:space="preserve"> </w:t>
      </w:r>
      <w:r>
        <w:t>in</w:t>
      </w:r>
      <w:r w:rsidRPr="00F97C00">
        <w:rPr>
          <w:spacing w:val="-7"/>
        </w:rPr>
        <w:t xml:space="preserve"> </w:t>
      </w:r>
      <w:r w:rsidRPr="00F97C00">
        <w:rPr>
          <w:spacing w:val="-2"/>
        </w:rPr>
        <w:t>tutorial</w:t>
      </w:r>
    </w:p>
    <w:p w14:paraId="35D35EFF" w14:textId="77777777" w:rsidR="007A7476" w:rsidRDefault="007A7476" w:rsidP="007A7476">
      <w:pPr>
        <w:pStyle w:val="ListParagraph"/>
        <w:numPr>
          <w:ilvl w:val="0"/>
          <w:numId w:val="4"/>
        </w:numPr>
        <w:tabs>
          <w:tab w:val="left" w:pos="382"/>
        </w:tabs>
      </w:pPr>
      <w:r>
        <w:t>during</w:t>
      </w:r>
      <w:r w:rsidRPr="00F97C00">
        <w:rPr>
          <w:spacing w:val="-8"/>
        </w:rPr>
        <w:t xml:space="preserve"> </w:t>
      </w:r>
      <w:r>
        <w:t>individual</w:t>
      </w:r>
      <w:r w:rsidRPr="00F97C00">
        <w:rPr>
          <w:spacing w:val="-7"/>
        </w:rPr>
        <w:t xml:space="preserve"> </w:t>
      </w:r>
      <w:r>
        <w:t>interviews</w:t>
      </w:r>
      <w:r w:rsidRPr="00F97C00">
        <w:rPr>
          <w:spacing w:val="-6"/>
        </w:rPr>
        <w:t xml:space="preserve"> </w:t>
      </w:r>
      <w:r>
        <w:t>with</w:t>
      </w:r>
      <w:r w:rsidRPr="00F97C00">
        <w:rPr>
          <w:spacing w:val="-9"/>
        </w:rPr>
        <w:t xml:space="preserve"> </w:t>
      </w:r>
      <w:r w:rsidRPr="00F97C00">
        <w:rPr>
          <w:spacing w:val="-2"/>
        </w:rPr>
        <w:t>tutors</w:t>
      </w:r>
    </w:p>
    <w:p w14:paraId="08F03DF9" w14:textId="77777777" w:rsidR="007A7476" w:rsidRDefault="007A7476" w:rsidP="007A7476">
      <w:pPr>
        <w:pStyle w:val="ListParagraph"/>
        <w:numPr>
          <w:ilvl w:val="0"/>
          <w:numId w:val="4"/>
        </w:numPr>
        <w:tabs>
          <w:tab w:val="left" w:pos="382"/>
        </w:tabs>
      </w:pPr>
      <w:r>
        <w:t>during</w:t>
      </w:r>
      <w:r w:rsidRPr="00F97C00">
        <w:rPr>
          <w:spacing w:val="-7"/>
        </w:rPr>
        <w:t xml:space="preserve"> </w:t>
      </w:r>
      <w:r>
        <w:t>monitoring</w:t>
      </w:r>
      <w:r w:rsidRPr="00F97C00">
        <w:rPr>
          <w:spacing w:val="-4"/>
        </w:rPr>
        <w:t xml:space="preserve"> </w:t>
      </w:r>
      <w:r>
        <w:t>reviews</w:t>
      </w:r>
      <w:r w:rsidRPr="00F97C00">
        <w:rPr>
          <w:spacing w:val="-6"/>
        </w:rPr>
        <w:t xml:space="preserve"> </w:t>
      </w:r>
      <w:r>
        <w:t>with</w:t>
      </w:r>
      <w:r w:rsidRPr="00F97C00">
        <w:rPr>
          <w:spacing w:val="-4"/>
        </w:rPr>
        <w:t xml:space="preserve"> </w:t>
      </w:r>
      <w:r w:rsidRPr="00F97C00">
        <w:rPr>
          <w:spacing w:val="-2"/>
        </w:rPr>
        <w:t>staff</w:t>
      </w:r>
    </w:p>
    <w:p w14:paraId="03862B10" w14:textId="77777777" w:rsidR="007A7476" w:rsidRDefault="007A7476" w:rsidP="007A7476">
      <w:pPr>
        <w:pStyle w:val="ListParagraph"/>
        <w:numPr>
          <w:ilvl w:val="0"/>
          <w:numId w:val="4"/>
        </w:numPr>
        <w:tabs>
          <w:tab w:val="left" w:pos="382"/>
        </w:tabs>
        <w:spacing w:before="20"/>
      </w:pPr>
      <w:r>
        <w:t>via</w:t>
      </w:r>
      <w:r w:rsidRPr="00F97C00">
        <w:rPr>
          <w:spacing w:val="-4"/>
        </w:rPr>
        <w:t xml:space="preserve"> </w:t>
      </w:r>
      <w:r>
        <w:t>exams</w:t>
      </w:r>
      <w:r w:rsidRPr="00F97C00">
        <w:rPr>
          <w:spacing w:val="-3"/>
        </w:rPr>
        <w:t xml:space="preserve"> </w:t>
      </w:r>
      <w:r w:rsidRPr="00F97C00">
        <w:rPr>
          <w:spacing w:val="-2"/>
        </w:rPr>
        <w:t>officers</w:t>
      </w:r>
    </w:p>
    <w:p w14:paraId="4D2EC1BB" w14:textId="77777777" w:rsidR="007A7476" w:rsidRDefault="007A7476" w:rsidP="007A7476">
      <w:pPr>
        <w:pStyle w:val="ListParagraph"/>
        <w:numPr>
          <w:ilvl w:val="0"/>
          <w:numId w:val="4"/>
        </w:numPr>
        <w:tabs>
          <w:tab w:val="left" w:pos="382"/>
        </w:tabs>
      </w:pPr>
      <w:r>
        <w:t>via</w:t>
      </w:r>
      <w:r w:rsidRPr="00F97C00">
        <w:rPr>
          <w:spacing w:val="-3"/>
        </w:rPr>
        <w:t xml:space="preserve"> </w:t>
      </w:r>
      <w:r>
        <w:t>the</w:t>
      </w:r>
      <w:r w:rsidRPr="00F97C00">
        <w:rPr>
          <w:spacing w:val="-3"/>
        </w:rPr>
        <w:t xml:space="preserve"> </w:t>
      </w:r>
      <w:r>
        <w:t>First aid</w:t>
      </w:r>
      <w:r w:rsidRPr="00F97C00">
        <w:rPr>
          <w:spacing w:val="-4"/>
        </w:rPr>
        <w:t xml:space="preserve"> room</w:t>
      </w:r>
    </w:p>
    <w:p w14:paraId="15CAF043" w14:textId="77777777" w:rsidR="007A7476" w:rsidRDefault="007A7476" w:rsidP="007A7476">
      <w:pPr>
        <w:pStyle w:val="ListParagraph"/>
        <w:numPr>
          <w:ilvl w:val="0"/>
          <w:numId w:val="4"/>
        </w:numPr>
        <w:tabs>
          <w:tab w:val="left" w:pos="382"/>
        </w:tabs>
      </w:pPr>
      <w:r>
        <w:t>when</w:t>
      </w:r>
      <w:r w:rsidRPr="00F97C00">
        <w:rPr>
          <w:spacing w:val="-8"/>
        </w:rPr>
        <w:t xml:space="preserve"> </w:t>
      </w:r>
      <w:r>
        <w:t>arranging</w:t>
      </w:r>
      <w:r w:rsidRPr="00F97C00">
        <w:rPr>
          <w:spacing w:val="-6"/>
        </w:rPr>
        <w:t xml:space="preserve"> </w:t>
      </w:r>
      <w:r>
        <w:t>field</w:t>
      </w:r>
      <w:r w:rsidRPr="00F97C00">
        <w:rPr>
          <w:spacing w:val="-5"/>
        </w:rPr>
        <w:t xml:space="preserve"> </w:t>
      </w:r>
      <w:r w:rsidRPr="00F97C00">
        <w:rPr>
          <w:spacing w:val="-4"/>
        </w:rPr>
        <w:t>trips</w:t>
      </w:r>
    </w:p>
    <w:p w14:paraId="48F71821" w14:textId="53EB6FF0" w:rsidR="009624CE" w:rsidRPr="0072263A" w:rsidRDefault="007A7476" w:rsidP="00331E89">
      <w:pPr>
        <w:pStyle w:val="ListParagraph"/>
        <w:numPr>
          <w:ilvl w:val="0"/>
          <w:numId w:val="4"/>
        </w:numPr>
        <w:tabs>
          <w:tab w:val="left" w:pos="382"/>
        </w:tabs>
      </w:pPr>
      <w:r>
        <w:t>at</w:t>
      </w:r>
      <w:r w:rsidRPr="00F97C00">
        <w:rPr>
          <w:spacing w:val="-3"/>
        </w:rPr>
        <w:t xml:space="preserve"> </w:t>
      </w:r>
      <w:r>
        <w:t>any</w:t>
      </w:r>
      <w:r w:rsidRPr="00F97C00">
        <w:rPr>
          <w:spacing w:val="-3"/>
        </w:rPr>
        <w:t xml:space="preserve"> </w:t>
      </w:r>
      <w:r>
        <w:t>point</w:t>
      </w:r>
      <w:r w:rsidRPr="00F97C00">
        <w:rPr>
          <w:spacing w:val="-3"/>
        </w:rPr>
        <w:t xml:space="preserve"> </w:t>
      </w:r>
      <w:r>
        <w:t>during</w:t>
      </w:r>
      <w:r w:rsidRPr="00F97C00">
        <w:rPr>
          <w:spacing w:val="-4"/>
        </w:rPr>
        <w:t xml:space="preserve"> </w:t>
      </w:r>
      <w:r>
        <w:t>the</w:t>
      </w:r>
      <w:r w:rsidRPr="00F97C00">
        <w:rPr>
          <w:spacing w:val="-4"/>
        </w:rPr>
        <w:t xml:space="preserve"> </w:t>
      </w:r>
      <w:r w:rsidRPr="00F97C00">
        <w:rPr>
          <w:spacing w:val="-2"/>
        </w:rPr>
        <w:t>course</w:t>
      </w:r>
    </w:p>
    <w:p w14:paraId="53A29F02" w14:textId="77777777" w:rsidR="0072263A" w:rsidRDefault="0072263A" w:rsidP="0072263A">
      <w:pPr>
        <w:pStyle w:val="ListParagraph"/>
        <w:tabs>
          <w:tab w:val="left" w:pos="382"/>
        </w:tabs>
        <w:ind w:left="820" w:firstLine="0"/>
      </w:pPr>
    </w:p>
    <w:p w14:paraId="502985EB" w14:textId="2E962ED7" w:rsidR="009624CE" w:rsidRDefault="00331E89" w:rsidP="00331E89">
      <w:pPr>
        <w:tabs>
          <w:tab w:val="left" w:pos="382"/>
        </w:tabs>
      </w:pPr>
      <w:r>
        <w:t xml:space="preserve">Loreto College will use its best </w:t>
      </w:r>
      <w:r w:rsidR="00596F87">
        <w:t>endeavors</w:t>
      </w:r>
      <w:r>
        <w:t xml:space="preserve"> to put appropriate support in place to meet students’ educational needs. The support will be centered around individual needs and aspirations, and to promote as much independence as possible. </w:t>
      </w:r>
    </w:p>
    <w:p w14:paraId="3A0F88FB" w14:textId="77777777" w:rsidR="0072263A" w:rsidRDefault="0072263A" w:rsidP="00331E89">
      <w:pPr>
        <w:tabs>
          <w:tab w:val="left" w:pos="382"/>
        </w:tabs>
      </w:pPr>
    </w:p>
    <w:p w14:paraId="3B875C45" w14:textId="5DD08696" w:rsidR="009624CE" w:rsidRDefault="009624CE" w:rsidP="00606C1E">
      <w:pPr>
        <w:pStyle w:val="ListParagraph"/>
        <w:numPr>
          <w:ilvl w:val="0"/>
          <w:numId w:val="15"/>
        </w:numPr>
        <w:tabs>
          <w:tab w:val="left" w:pos="382"/>
        </w:tabs>
        <w:jc w:val="both"/>
      </w:pPr>
      <w:r>
        <w:t xml:space="preserve">Transition </w:t>
      </w:r>
      <w:proofErr w:type="gramStart"/>
      <w:r>
        <w:t>support</w:t>
      </w:r>
      <w:proofErr w:type="gramEnd"/>
    </w:p>
    <w:p w14:paraId="52EB91F7" w14:textId="77777777" w:rsidR="009624CE" w:rsidRDefault="009624CE" w:rsidP="00606C1E">
      <w:pPr>
        <w:pStyle w:val="ListParagraph"/>
        <w:numPr>
          <w:ilvl w:val="0"/>
          <w:numId w:val="15"/>
        </w:numPr>
        <w:tabs>
          <w:tab w:val="left" w:pos="382"/>
        </w:tabs>
        <w:jc w:val="both"/>
      </w:pPr>
      <w:r>
        <w:t>In class support</w:t>
      </w:r>
    </w:p>
    <w:p w14:paraId="324B94D6" w14:textId="77777777" w:rsidR="009624CE" w:rsidRDefault="009624CE" w:rsidP="00606C1E">
      <w:pPr>
        <w:pStyle w:val="ListParagraph"/>
        <w:numPr>
          <w:ilvl w:val="0"/>
          <w:numId w:val="15"/>
        </w:numPr>
        <w:tabs>
          <w:tab w:val="left" w:pos="382"/>
        </w:tabs>
        <w:jc w:val="both"/>
      </w:pPr>
      <w:r>
        <w:t>Out of class support</w:t>
      </w:r>
    </w:p>
    <w:p w14:paraId="1899A2FF" w14:textId="77777777" w:rsidR="009624CE" w:rsidRDefault="009624CE" w:rsidP="00606C1E">
      <w:pPr>
        <w:pStyle w:val="ListParagraph"/>
        <w:numPr>
          <w:ilvl w:val="0"/>
          <w:numId w:val="15"/>
        </w:numPr>
        <w:tabs>
          <w:tab w:val="left" w:pos="382"/>
        </w:tabs>
        <w:jc w:val="both"/>
      </w:pPr>
      <w:r>
        <w:t>Support at unstructured times</w:t>
      </w:r>
    </w:p>
    <w:p w14:paraId="590ECE87" w14:textId="77777777" w:rsidR="009624CE" w:rsidRDefault="009624CE" w:rsidP="00606C1E">
      <w:pPr>
        <w:pStyle w:val="ListParagraph"/>
        <w:numPr>
          <w:ilvl w:val="0"/>
          <w:numId w:val="15"/>
        </w:numPr>
        <w:tabs>
          <w:tab w:val="left" w:pos="382"/>
        </w:tabs>
        <w:jc w:val="both"/>
      </w:pPr>
      <w:r>
        <w:t>SpLD Support</w:t>
      </w:r>
    </w:p>
    <w:p w14:paraId="2815EC3C" w14:textId="77777777" w:rsidR="009624CE" w:rsidRDefault="009624CE" w:rsidP="00606C1E">
      <w:pPr>
        <w:pStyle w:val="ListParagraph"/>
        <w:numPr>
          <w:ilvl w:val="0"/>
          <w:numId w:val="15"/>
        </w:numPr>
        <w:tabs>
          <w:tab w:val="left" w:pos="382"/>
        </w:tabs>
        <w:jc w:val="both"/>
      </w:pPr>
      <w:r>
        <w:t>Exams Access Arrangements assessments</w:t>
      </w:r>
    </w:p>
    <w:p w14:paraId="6C146F71" w14:textId="77777777" w:rsidR="009624CE" w:rsidRDefault="009624CE" w:rsidP="00606C1E">
      <w:pPr>
        <w:pStyle w:val="ListParagraph"/>
        <w:numPr>
          <w:ilvl w:val="0"/>
          <w:numId w:val="15"/>
        </w:numPr>
        <w:tabs>
          <w:tab w:val="left" w:pos="382"/>
        </w:tabs>
        <w:jc w:val="both"/>
      </w:pPr>
      <w:r>
        <w:t>Communication support</w:t>
      </w:r>
    </w:p>
    <w:p w14:paraId="67044459" w14:textId="77777777" w:rsidR="009624CE" w:rsidRDefault="009624CE" w:rsidP="00606C1E">
      <w:pPr>
        <w:pStyle w:val="ListParagraph"/>
        <w:numPr>
          <w:ilvl w:val="0"/>
          <w:numId w:val="15"/>
        </w:numPr>
        <w:tabs>
          <w:tab w:val="left" w:pos="382"/>
        </w:tabs>
        <w:jc w:val="both"/>
      </w:pPr>
      <w:r>
        <w:t>Access to assistive technology and equipment</w:t>
      </w:r>
    </w:p>
    <w:p w14:paraId="29BF05BE" w14:textId="77777777" w:rsidR="009624CE" w:rsidRDefault="009624CE" w:rsidP="00606C1E">
      <w:pPr>
        <w:pStyle w:val="ListParagraph"/>
        <w:numPr>
          <w:ilvl w:val="0"/>
          <w:numId w:val="15"/>
        </w:numPr>
        <w:tabs>
          <w:tab w:val="left" w:pos="382"/>
        </w:tabs>
        <w:jc w:val="both"/>
      </w:pPr>
      <w:r>
        <w:t>Mentoring support</w:t>
      </w:r>
    </w:p>
    <w:p w14:paraId="204C03B8" w14:textId="77777777" w:rsidR="009624CE" w:rsidRDefault="009624CE" w:rsidP="00606C1E">
      <w:pPr>
        <w:pStyle w:val="ListParagraph"/>
        <w:numPr>
          <w:ilvl w:val="0"/>
          <w:numId w:val="15"/>
        </w:numPr>
        <w:tabs>
          <w:tab w:val="left" w:pos="382"/>
        </w:tabs>
        <w:jc w:val="both"/>
      </w:pPr>
      <w:r>
        <w:t>Careers guidance</w:t>
      </w:r>
    </w:p>
    <w:p w14:paraId="1F377E71" w14:textId="1967A338" w:rsidR="009624CE" w:rsidRDefault="009624CE" w:rsidP="00606C1E">
      <w:pPr>
        <w:pStyle w:val="ListParagraph"/>
        <w:numPr>
          <w:ilvl w:val="0"/>
          <w:numId w:val="15"/>
        </w:numPr>
        <w:tabs>
          <w:tab w:val="left" w:pos="382"/>
        </w:tabs>
        <w:jc w:val="both"/>
      </w:pPr>
      <w:r>
        <w:t>Counselling support</w:t>
      </w:r>
    </w:p>
    <w:p w14:paraId="4A07485B" w14:textId="587FC468" w:rsidR="00606C1E" w:rsidRPr="002B5472" w:rsidRDefault="00606C1E" w:rsidP="00606C1E">
      <w:pPr>
        <w:tabs>
          <w:tab w:val="left" w:pos="382"/>
        </w:tabs>
        <w:rPr>
          <w:b/>
          <w:bCs/>
          <w:sz w:val="24"/>
          <w:szCs w:val="24"/>
        </w:rPr>
      </w:pPr>
      <w:r w:rsidRPr="002B5472">
        <w:rPr>
          <w:b/>
          <w:bCs/>
          <w:sz w:val="24"/>
          <w:szCs w:val="24"/>
        </w:rPr>
        <w:lastRenderedPageBreak/>
        <w:t>Transition</w:t>
      </w:r>
    </w:p>
    <w:p w14:paraId="146FAE44" w14:textId="77777777" w:rsidR="00606C1E" w:rsidRDefault="00606C1E" w:rsidP="00606C1E">
      <w:pPr>
        <w:pStyle w:val="BodyText"/>
        <w:spacing w:before="189" w:line="259" w:lineRule="auto"/>
        <w:ind w:left="100" w:right="361"/>
        <w:jc w:val="both"/>
      </w:pPr>
      <w:r>
        <w:t>Pre-induction through increased networking with partner schools and outside agencies has improved early identification and subsequent support for students with special educational needs. A dedicated team works directly with schools to provide information and guidance to year 11 pupils within the school</w:t>
      </w:r>
      <w:r>
        <w:rPr>
          <w:spacing w:val="-2"/>
        </w:rPr>
        <w:t xml:space="preserve"> </w:t>
      </w:r>
      <w:r>
        <w:t>setting,</w:t>
      </w:r>
      <w:r>
        <w:rPr>
          <w:spacing w:val="-2"/>
        </w:rPr>
        <w:t xml:space="preserve"> </w:t>
      </w:r>
      <w:r>
        <w:t>delivering</w:t>
      </w:r>
      <w:r>
        <w:rPr>
          <w:spacing w:val="-3"/>
        </w:rPr>
        <w:t xml:space="preserve"> </w:t>
      </w:r>
      <w:r>
        <w:t>school</w:t>
      </w:r>
      <w:r>
        <w:rPr>
          <w:spacing w:val="-2"/>
        </w:rPr>
        <w:t xml:space="preserve"> </w:t>
      </w:r>
      <w:r>
        <w:t>assemblies</w:t>
      </w:r>
      <w:r>
        <w:rPr>
          <w:spacing w:val="-4"/>
        </w:rPr>
        <w:t xml:space="preserve"> </w:t>
      </w:r>
      <w:r>
        <w:t>aimed</w:t>
      </w:r>
      <w:r>
        <w:rPr>
          <w:spacing w:val="-2"/>
        </w:rPr>
        <w:t xml:space="preserve"> </w:t>
      </w:r>
      <w:r>
        <w:t>at</w:t>
      </w:r>
      <w:r>
        <w:rPr>
          <w:spacing w:val="-2"/>
        </w:rPr>
        <w:t xml:space="preserve"> </w:t>
      </w:r>
      <w:r>
        <w:t>improving</w:t>
      </w:r>
      <w:r>
        <w:rPr>
          <w:spacing w:val="-3"/>
        </w:rPr>
        <w:t xml:space="preserve"> </w:t>
      </w:r>
      <w:r>
        <w:t>the</w:t>
      </w:r>
      <w:r>
        <w:rPr>
          <w:spacing w:val="-4"/>
        </w:rPr>
        <w:t xml:space="preserve"> </w:t>
      </w:r>
      <w:r>
        <w:t>knowledge</w:t>
      </w:r>
      <w:r>
        <w:rPr>
          <w:spacing w:val="-4"/>
        </w:rPr>
        <w:t xml:space="preserve"> </w:t>
      </w:r>
      <w:r>
        <w:t>and</w:t>
      </w:r>
      <w:r>
        <w:rPr>
          <w:spacing w:val="-3"/>
        </w:rPr>
        <w:t xml:space="preserve"> </w:t>
      </w:r>
      <w:r>
        <w:t>skills</w:t>
      </w:r>
      <w:r>
        <w:rPr>
          <w:spacing w:val="-2"/>
        </w:rPr>
        <w:t xml:space="preserve"> </w:t>
      </w:r>
      <w:r>
        <w:t>of</w:t>
      </w:r>
      <w:r>
        <w:rPr>
          <w:spacing w:val="-5"/>
        </w:rPr>
        <w:t xml:space="preserve"> </w:t>
      </w:r>
      <w:r>
        <w:t>students</w:t>
      </w:r>
      <w:r>
        <w:rPr>
          <w:spacing w:val="-5"/>
        </w:rPr>
        <w:t xml:space="preserve"> </w:t>
      </w:r>
      <w:r>
        <w:t>in preparation for transition.</w:t>
      </w:r>
    </w:p>
    <w:p w14:paraId="1B7D2D10" w14:textId="59C6C338" w:rsidR="00606C1E" w:rsidRDefault="00606C1E" w:rsidP="00606C1E">
      <w:pPr>
        <w:pStyle w:val="BodyText"/>
        <w:spacing w:before="158" w:line="259" w:lineRule="auto"/>
        <w:ind w:left="100" w:right="291"/>
        <w:jc w:val="both"/>
      </w:pPr>
      <w:r>
        <w:t>We are regularly invited to year 10 and 11 assessment reviews for pupils with SEND. Visits are made to schools once a student has formally accepted a place, to elicit pre-induction information before enrolment,</w:t>
      </w:r>
      <w:r>
        <w:rPr>
          <w:spacing w:val="-2"/>
        </w:rPr>
        <w:t xml:space="preserve"> </w:t>
      </w:r>
      <w:r>
        <w:t>to check that we have everything</w:t>
      </w:r>
      <w:r>
        <w:rPr>
          <w:spacing w:val="-1"/>
        </w:rPr>
        <w:t xml:space="preserve"> </w:t>
      </w:r>
      <w:r>
        <w:t>in place</w:t>
      </w:r>
      <w:r>
        <w:rPr>
          <w:spacing w:val="-2"/>
        </w:rPr>
        <w:t xml:space="preserve"> </w:t>
      </w:r>
      <w:r>
        <w:t>for a successful</w:t>
      </w:r>
      <w:r>
        <w:rPr>
          <w:spacing w:val="-3"/>
        </w:rPr>
        <w:t xml:space="preserve"> </w:t>
      </w:r>
      <w:r>
        <w:t>transition.</w:t>
      </w:r>
      <w:r>
        <w:rPr>
          <w:spacing w:val="-3"/>
        </w:rPr>
        <w:t xml:space="preserve"> </w:t>
      </w:r>
      <w:r>
        <w:t>We</w:t>
      </w:r>
      <w:r>
        <w:rPr>
          <w:spacing w:val="-2"/>
        </w:rPr>
        <w:t xml:space="preserve"> </w:t>
      </w:r>
      <w:r>
        <w:t>work in</w:t>
      </w:r>
      <w:r>
        <w:rPr>
          <w:spacing w:val="-2"/>
        </w:rPr>
        <w:t xml:space="preserve"> </w:t>
      </w:r>
      <w:r>
        <w:t>partnership with local schools to offer Year 10 ‘taster days’ during the summer term; two Open mornings are held across</w:t>
      </w:r>
      <w:r>
        <w:rPr>
          <w:spacing w:val="-5"/>
        </w:rPr>
        <w:t xml:space="preserve"> </w:t>
      </w:r>
      <w:r>
        <w:t>October</w:t>
      </w:r>
      <w:r>
        <w:rPr>
          <w:spacing w:val="-4"/>
        </w:rPr>
        <w:t xml:space="preserve"> </w:t>
      </w:r>
      <w:r>
        <w:t>and</w:t>
      </w:r>
      <w:r>
        <w:rPr>
          <w:spacing w:val="-4"/>
        </w:rPr>
        <w:t xml:space="preserve"> </w:t>
      </w:r>
      <w:r w:rsidR="0087394A">
        <w:t>November,</w:t>
      </w:r>
      <w:r>
        <w:t xml:space="preserve"> and</w:t>
      </w:r>
      <w:r w:rsidR="001D4501">
        <w:t xml:space="preserve"> they</w:t>
      </w:r>
      <w:r>
        <w:rPr>
          <w:spacing w:val="-3"/>
        </w:rPr>
        <w:t xml:space="preserve"> </w:t>
      </w:r>
      <w:r>
        <w:t>provide</w:t>
      </w:r>
      <w:r>
        <w:rPr>
          <w:spacing w:val="-2"/>
        </w:rPr>
        <w:t xml:space="preserve"> </w:t>
      </w:r>
      <w:r>
        <w:t>a</w:t>
      </w:r>
      <w:r>
        <w:rPr>
          <w:spacing w:val="-5"/>
        </w:rPr>
        <w:t xml:space="preserve"> </w:t>
      </w:r>
      <w:r>
        <w:t>further</w:t>
      </w:r>
      <w:r>
        <w:rPr>
          <w:spacing w:val="-4"/>
        </w:rPr>
        <w:t xml:space="preserve"> </w:t>
      </w:r>
      <w:r>
        <w:t>opportunity</w:t>
      </w:r>
      <w:r>
        <w:rPr>
          <w:spacing w:val="-4"/>
        </w:rPr>
        <w:t xml:space="preserve"> </w:t>
      </w:r>
      <w:r>
        <w:t>to</w:t>
      </w:r>
      <w:r>
        <w:rPr>
          <w:spacing w:val="-3"/>
        </w:rPr>
        <w:t xml:space="preserve"> </w:t>
      </w:r>
      <w:r>
        <w:t>look</w:t>
      </w:r>
      <w:r>
        <w:rPr>
          <w:spacing w:val="-4"/>
        </w:rPr>
        <w:t xml:space="preserve"> </w:t>
      </w:r>
      <w:r>
        <w:t>around</w:t>
      </w:r>
      <w:r>
        <w:rPr>
          <w:spacing w:val="-3"/>
        </w:rPr>
        <w:t xml:space="preserve"> </w:t>
      </w:r>
      <w:r>
        <w:t>the</w:t>
      </w:r>
      <w:r>
        <w:rPr>
          <w:spacing w:val="-2"/>
        </w:rPr>
        <w:t xml:space="preserve"> </w:t>
      </w:r>
      <w:r>
        <w:t>college.</w:t>
      </w:r>
      <w:r>
        <w:rPr>
          <w:spacing w:val="-2"/>
        </w:rPr>
        <w:t xml:space="preserve"> </w:t>
      </w:r>
      <w:r>
        <w:t>To</w:t>
      </w:r>
      <w:r>
        <w:rPr>
          <w:spacing w:val="-1"/>
        </w:rPr>
        <w:t xml:space="preserve"> </w:t>
      </w:r>
      <w:r>
        <w:t>alleviate any concerns, the Additional learning Support team invite all year 11 pupils, who disclose SEND on their application form, to a transition event in the summer term. Additional individual transition visits are accommodated wherever possible.</w:t>
      </w:r>
    </w:p>
    <w:p w14:paraId="02149399" w14:textId="7FD98BF5" w:rsidR="0072263A" w:rsidRDefault="00606C1E" w:rsidP="0072263A">
      <w:pPr>
        <w:pStyle w:val="BodyText"/>
        <w:spacing w:before="158" w:line="259" w:lineRule="auto"/>
        <w:ind w:left="100" w:right="291"/>
      </w:pPr>
      <w:r>
        <w:t xml:space="preserve">Transition for the Pathways department is in liaison </w:t>
      </w:r>
      <w:r w:rsidR="001D4501">
        <w:t xml:space="preserve">with </w:t>
      </w:r>
      <w:r>
        <w:t>partnership special needs schools</w:t>
      </w:r>
      <w:r w:rsidR="001D4501">
        <w:t>,</w:t>
      </w:r>
      <w:r>
        <w:t xml:space="preserve"> and students are invited to open days and link days. The Pathways course is for Entry level 1 students and is not suitable for students in a mainstream settin</w:t>
      </w:r>
      <w:r w:rsidR="0072263A">
        <w:t>g.</w:t>
      </w:r>
    </w:p>
    <w:p w14:paraId="19A66718" w14:textId="77777777" w:rsidR="002B5472" w:rsidRDefault="002B5472" w:rsidP="0072263A">
      <w:pPr>
        <w:pStyle w:val="BodyText"/>
        <w:spacing w:before="158" w:line="259" w:lineRule="auto"/>
        <w:ind w:left="100" w:right="291"/>
      </w:pPr>
    </w:p>
    <w:p w14:paraId="1D9F7DF4" w14:textId="77777777" w:rsidR="00C073CF" w:rsidRPr="002B5472" w:rsidRDefault="00C073CF" w:rsidP="002B5472">
      <w:pPr>
        <w:tabs>
          <w:tab w:val="left" w:pos="382"/>
        </w:tabs>
        <w:rPr>
          <w:b/>
          <w:bCs/>
          <w:sz w:val="24"/>
          <w:szCs w:val="24"/>
        </w:rPr>
      </w:pPr>
      <w:r w:rsidRPr="002B5472">
        <w:rPr>
          <w:b/>
          <w:bCs/>
          <w:sz w:val="24"/>
          <w:szCs w:val="24"/>
        </w:rPr>
        <w:t>Initial Assessment</w:t>
      </w:r>
    </w:p>
    <w:p w14:paraId="0AAFCBEA" w14:textId="77777777" w:rsidR="00C073CF" w:rsidRDefault="00C073CF" w:rsidP="00C073CF">
      <w:pPr>
        <w:pStyle w:val="BodyText"/>
        <w:spacing w:before="188" w:line="259" w:lineRule="auto"/>
        <w:ind w:left="100" w:right="361"/>
      </w:pPr>
      <w:r>
        <w:t>A member of the Additional learning support team will meet with students in the first few weeks following enrolment</w:t>
      </w:r>
      <w:r>
        <w:rPr>
          <w:spacing w:val="-4"/>
        </w:rPr>
        <w:t xml:space="preserve"> </w:t>
      </w:r>
      <w:r>
        <w:t>to</w:t>
      </w:r>
      <w:r>
        <w:rPr>
          <w:spacing w:val="-3"/>
        </w:rPr>
        <w:t xml:space="preserve"> </w:t>
      </w:r>
      <w:r>
        <w:t>discuss</w:t>
      </w:r>
      <w:r>
        <w:rPr>
          <w:spacing w:val="-2"/>
        </w:rPr>
        <w:t xml:space="preserve"> </w:t>
      </w:r>
      <w:r>
        <w:t>aspirations,</w:t>
      </w:r>
      <w:r>
        <w:rPr>
          <w:spacing w:val="-2"/>
        </w:rPr>
        <w:t xml:space="preserve"> </w:t>
      </w:r>
      <w:r>
        <w:t>individual</w:t>
      </w:r>
      <w:r>
        <w:rPr>
          <w:spacing w:val="-2"/>
        </w:rPr>
        <w:t xml:space="preserve"> </w:t>
      </w:r>
      <w:r>
        <w:t>needs</w:t>
      </w:r>
      <w:r>
        <w:rPr>
          <w:spacing w:val="-2"/>
        </w:rPr>
        <w:t xml:space="preserve"> </w:t>
      </w:r>
      <w:r>
        <w:t>and</w:t>
      </w:r>
      <w:r>
        <w:rPr>
          <w:spacing w:val="-6"/>
        </w:rPr>
        <w:t xml:space="preserve"> </w:t>
      </w:r>
      <w:r>
        <w:t>how</w:t>
      </w:r>
      <w:r>
        <w:rPr>
          <w:spacing w:val="-4"/>
        </w:rPr>
        <w:t xml:space="preserve"> </w:t>
      </w:r>
      <w:r>
        <w:t>to</w:t>
      </w:r>
      <w:r>
        <w:rPr>
          <w:spacing w:val="-1"/>
        </w:rPr>
        <w:t xml:space="preserve"> </w:t>
      </w:r>
      <w:r>
        <w:t>provide</w:t>
      </w:r>
      <w:r>
        <w:rPr>
          <w:spacing w:val="-2"/>
        </w:rPr>
        <w:t xml:space="preserve"> </w:t>
      </w:r>
      <w:r>
        <w:t>the</w:t>
      </w:r>
      <w:r>
        <w:rPr>
          <w:spacing w:val="-2"/>
        </w:rPr>
        <w:t xml:space="preserve"> </w:t>
      </w:r>
      <w:r>
        <w:t>support</w:t>
      </w:r>
      <w:r>
        <w:rPr>
          <w:spacing w:val="-2"/>
        </w:rPr>
        <w:t xml:space="preserve"> </w:t>
      </w:r>
      <w:r>
        <w:t>that</w:t>
      </w:r>
      <w:r>
        <w:rPr>
          <w:spacing w:val="-4"/>
        </w:rPr>
        <w:t xml:space="preserve"> </w:t>
      </w:r>
      <w:r>
        <w:t>will</w:t>
      </w:r>
      <w:r>
        <w:rPr>
          <w:spacing w:val="-2"/>
        </w:rPr>
        <w:t xml:space="preserve"> </w:t>
      </w:r>
      <w:r>
        <w:t>best</w:t>
      </w:r>
      <w:r>
        <w:rPr>
          <w:spacing w:val="-2"/>
        </w:rPr>
        <w:t xml:space="preserve"> </w:t>
      </w:r>
      <w:r>
        <w:t>suit</w:t>
      </w:r>
      <w:r>
        <w:rPr>
          <w:spacing w:val="-4"/>
        </w:rPr>
        <w:t xml:space="preserve"> </w:t>
      </w:r>
      <w:r>
        <w:t>the individual. This ensures that:</w:t>
      </w:r>
    </w:p>
    <w:p w14:paraId="152E946C" w14:textId="77777777" w:rsidR="00C073CF" w:rsidRDefault="00C073CF" w:rsidP="00C073CF">
      <w:pPr>
        <w:pStyle w:val="ListParagraph"/>
        <w:numPr>
          <w:ilvl w:val="1"/>
          <w:numId w:val="3"/>
        </w:numPr>
        <w:tabs>
          <w:tab w:val="left" w:pos="820"/>
        </w:tabs>
        <w:spacing w:before="160"/>
      </w:pPr>
      <w:r>
        <w:t>individual</w:t>
      </w:r>
      <w:r>
        <w:rPr>
          <w:spacing w:val="-6"/>
        </w:rPr>
        <w:t xml:space="preserve"> </w:t>
      </w:r>
      <w:r>
        <w:t>needs</w:t>
      </w:r>
      <w:r>
        <w:rPr>
          <w:spacing w:val="-6"/>
        </w:rPr>
        <w:t xml:space="preserve"> </w:t>
      </w:r>
      <w:r>
        <w:t>are</w:t>
      </w:r>
      <w:r>
        <w:rPr>
          <w:spacing w:val="-6"/>
        </w:rPr>
        <w:t xml:space="preserve"> </w:t>
      </w:r>
      <w:r>
        <w:t>identified</w:t>
      </w:r>
      <w:r>
        <w:rPr>
          <w:spacing w:val="-7"/>
        </w:rPr>
        <w:t xml:space="preserve"> </w:t>
      </w:r>
      <w:r>
        <w:t>and</w:t>
      </w:r>
      <w:r>
        <w:rPr>
          <w:spacing w:val="-7"/>
        </w:rPr>
        <w:t xml:space="preserve"> </w:t>
      </w:r>
      <w:r>
        <w:rPr>
          <w:spacing w:val="-2"/>
        </w:rPr>
        <w:t>agreed.</w:t>
      </w:r>
    </w:p>
    <w:p w14:paraId="3700A07E" w14:textId="77777777" w:rsidR="00C073CF" w:rsidRDefault="00C073CF" w:rsidP="00C073CF">
      <w:pPr>
        <w:pStyle w:val="ListParagraph"/>
        <w:numPr>
          <w:ilvl w:val="1"/>
          <w:numId w:val="3"/>
        </w:numPr>
        <w:tabs>
          <w:tab w:val="left" w:pos="820"/>
        </w:tabs>
        <w:spacing w:before="20"/>
      </w:pPr>
      <w:r>
        <w:t>subject</w:t>
      </w:r>
      <w:r>
        <w:rPr>
          <w:spacing w:val="-2"/>
        </w:rPr>
        <w:t xml:space="preserve"> </w:t>
      </w:r>
      <w:r>
        <w:t>teachers</w:t>
      </w:r>
      <w:r>
        <w:rPr>
          <w:spacing w:val="-5"/>
        </w:rPr>
        <w:t xml:space="preserve"> </w:t>
      </w:r>
      <w:r>
        <w:t>and</w:t>
      </w:r>
      <w:r>
        <w:rPr>
          <w:spacing w:val="-4"/>
        </w:rPr>
        <w:t xml:space="preserve"> </w:t>
      </w:r>
      <w:r>
        <w:t>tutor</w:t>
      </w:r>
      <w:r>
        <w:rPr>
          <w:spacing w:val="-4"/>
        </w:rPr>
        <w:t xml:space="preserve"> </w:t>
      </w:r>
      <w:r>
        <w:t>are</w:t>
      </w:r>
      <w:r>
        <w:rPr>
          <w:spacing w:val="-3"/>
        </w:rPr>
        <w:t xml:space="preserve"> </w:t>
      </w:r>
      <w:r>
        <w:t>fully</w:t>
      </w:r>
      <w:r>
        <w:rPr>
          <w:spacing w:val="-2"/>
        </w:rPr>
        <w:t xml:space="preserve"> </w:t>
      </w:r>
      <w:r>
        <w:t>aware</w:t>
      </w:r>
      <w:r>
        <w:rPr>
          <w:spacing w:val="-4"/>
        </w:rPr>
        <w:t xml:space="preserve"> </w:t>
      </w:r>
      <w:r>
        <w:t>of</w:t>
      </w:r>
      <w:r>
        <w:rPr>
          <w:spacing w:val="-5"/>
        </w:rPr>
        <w:t xml:space="preserve"> </w:t>
      </w:r>
      <w:r>
        <w:t>specific</w:t>
      </w:r>
      <w:r>
        <w:rPr>
          <w:spacing w:val="-5"/>
        </w:rPr>
        <w:t xml:space="preserve"> </w:t>
      </w:r>
      <w:r>
        <w:rPr>
          <w:spacing w:val="-2"/>
        </w:rPr>
        <w:t>requirements.</w:t>
      </w:r>
    </w:p>
    <w:p w14:paraId="2E19D086" w14:textId="77777777" w:rsidR="00C073CF" w:rsidRDefault="00C073CF" w:rsidP="00C073CF">
      <w:pPr>
        <w:pStyle w:val="ListParagraph"/>
        <w:numPr>
          <w:ilvl w:val="1"/>
          <w:numId w:val="3"/>
        </w:numPr>
        <w:tabs>
          <w:tab w:val="left" w:pos="820"/>
        </w:tabs>
      </w:pPr>
      <w:r>
        <w:t>suitable</w:t>
      </w:r>
      <w:r>
        <w:rPr>
          <w:spacing w:val="-4"/>
        </w:rPr>
        <w:t xml:space="preserve"> </w:t>
      </w:r>
      <w:r>
        <w:t>provision</w:t>
      </w:r>
      <w:r>
        <w:rPr>
          <w:spacing w:val="-5"/>
        </w:rPr>
        <w:t xml:space="preserve"> </w:t>
      </w:r>
      <w:r>
        <w:t>is</w:t>
      </w:r>
      <w:r>
        <w:rPr>
          <w:spacing w:val="-5"/>
        </w:rPr>
        <w:t xml:space="preserve"> </w:t>
      </w:r>
      <w:r>
        <w:t>made</w:t>
      </w:r>
      <w:r>
        <w:rPr>
          <w:spacing w:val="-6"/>
        </w:rPr>
        <w:t xml:space="preserve"> </w:t>
      </w:r>
      <w:r>
        <w:t>to</w:t>
      </w:r>
      <w:r>
        <w:rPr>
          <w:spacing w:val="-4"/>
        </w:rPr>
        <w:t xml:space="preserve"> </w:t>
      </w:r>
      <w:r>
        <w:t>meet</w:t>
      </w:r>
      <w:r>
        <w:rPr>
          <w:spacing w:val="-4"/>
        </w:rPr>
        <w:t xml:space="preserve"> </w:t>
      </w:r>
      <w:r>
        <w:t>individual</w:t>
      </w:r>
      <w:r>
        <w:rPr>
          <w:spacing w:val="-3"/>
        </w:rPr>
        <w:t xml:space="preserve"> </w:t>
      </w:r>
      <w:r>
        <w:rPr>
          <w:spacing w:val="-2"/>
        </w:rPr>
        <w:t>needs.</w:t>
      </w:r>
    </w:p>
    <w:p w14:paraId="6689CFA8" w14:textId="7BDD4782" w:rsidR="00C073CF" w:rsidRDefault="00C073CF" w:rsidP="00C073CF">
      <w:pPr>
        <w:pStyle w:val="ListParagraph"/>
        <w:numPr>
          <w:ilvl w:val="1"/>
          <w:numId w:val="3"/>
        </w:numPr>
        <w:tabs>
          <w:tab w:val="left" w:pos="820"/>
        </w:tabs>
      </w:pPr>
      <w:r>
        <w:t>there</w:t>
      </w:r>
      <w:r>
        <w:rPr>
          <w:spacing w:val="-3"/>
        </w:rPr>
        <w:t xml:space="preserve"> </w:t>
      </w:r>
      <w:r>
        <w:t>is</w:t>
      </w:r>
      <w:r>
        <w:rPr>
          <w:spacing w:val="-5"/>
        </w:rPr>
        <w:t xml:space="preserve"> </w:t>
      </w:r>
      <w:r>
        <w:t>liaison</w:t>
      </w:r>
      <w:r>
        <w:rPr>
          <w:spacing w:val="-6"/>
        </w:rPr>
        <w:t xml:space="preserve"> </w:t>
      </w:r>
      <w:r>
        <w:t>with</w:t>
      </w:r>
      <w:r>
        <w:rPr>
          <w:spacing w:val="-4"/>
        </w:rPr>
        <w:t xml:space="preserve"> </w:t>
      </w:r>
      <w:r>
        <w:t>outside</w:t>
      </w:r>
      <w:r>
        <w:rPr>
          <w:spacing w:val="-3"/>
        </w:rPr>
        <w:t xml:space="preserve"> </w:t>
      </w:r>
      <w:r>
        <w:t>agencies</w:t>
      </w:r>
      <w:r>
        <w:rPr>
          <w:spacing w:val="-2"/>
        </w:rPr>
        <w:t xml:space="preserve"> </w:t>
      </w:r>
      <w:r>
        <w:t>if</w:t>
      </w:r>
      <w:r>
        <w:rPr>
          <w:spacing w:val="-2"/>
        </w:rPr>
        <w:t xml:space="preserve"> </w:t>
      </w:r>
      <w:r w:rsidR="00596F87">
        <w:rPr>
          <w:spacing w:val="-2"/>
        </w:rPr>
        <w:t>appropriate.</w:t>
      </w:r>
    </w:p>
    <w:p w14:paraId="4F2AE333" w14:textId="797634EE" w:rsidR="00C073CF" w:rsidRPr="002B5472" w:rsidRDefault="00C073CF" w:rsidP="0087394A">
      <w:pPr>
        <w:pStyle w:val="Heading1"/>
        <w:spacing w:before="152"/>
        <w:ind w:left="0"/>
        <w:rPr>
          <w:sz w:val="24"/>
          <w:szCs w:val="24"/>
        </w:rPr>
      </w:pPr>
      <w:r w:rsidRPr="002B5472">
        <w:rPr>
          <w:sz w:val="24"/>
          <w:szCs w:val="24"/>
        </w:rPr>
        <w:t>Monitoring Progress</w:t>
      </w:r>
    </w:p>
    <w:p w14:paraId="3B5AF3B8" w14:textId="77777777" w:rsidR="00C073CF" w:rsidRDefault="00C073CF" w:rsidP="00C073CF">
      <w:pPr>
        <w:pStyle w:val="Heading2"/>
        <w:spacing w:before="188"/>
      </w:pPr>
      <w:r>
        <w:t>Record</w:t>
      </w:r>
      <w:r>
        <w:rPr>
          <w:spacing w:val="-4"/>
        </w:rPr>
        <w:t xml:space="preserve"> </w:t>
      </w:r>
      <w:r>
        <w:t>Keeping</w:t>
      </w:r>
      <w:r>
        <w:rPr>
          <w:spacing w:val="-4"/>
        </w:rPr>
        <w:t xml:space="preserve"> </w:t>
      </w:r>
      <w:r>
        <w:t>–</w:t>
      </w:r>
      <w:r>
        <w:rPr>
          <w:spacing w:val="-2"/>
        </w:rPr>
        <w:t xml:space="preserve"> </w:t>
      </w:r>
      <w:r>
        <w:t>Plan</w:t>
      </w:r>
      <w:r>
        <w:rPr>
          <w:spacing w:val="-4"/>
        </w:rPr>
        <w:t xml:space="preserve"> </w:t>
      </w:r>
      <w:r>
        <w:t>&amp;</w:t>
      </w:r>
      <w:r>
        <w:rPr>
          <w:spacing w:val="-2"/>
        </w:rPr>
        <w:t xml:space="preserve"> </w:t>
      </w:r>
      <w:r>
        <w:rPr>
          <w:spacing w:val="-5"/>
        </w:rPr>
        <w:t>do.</w:t>
      </w:r>
    </w:p>
    <w:p w14:paraId="2B44ABAB" w14:textId="77777777" w:rsidR="00C073CF" w:rsidRDefault="00C073CF" w:rsidP="00C073CF">
      <w:pPr>
        <w:pStyle w:val="BodyText"/>
        <w:spacing w:before="180" w:line="259" w:lineRule="auto"/>
        <w:ind w:left="100" w:right="291"/>
      </w:pPr>
      <w:r>
        <w:t>All students accessing additional support are monitored for progress by Additional Learning Support Team. Accurate</w:t>
      </w:r>
      <w:r>
        <w:rPr>
          <w:spacing w:val="-2"/>
        </w:rPr>
        <w:t xml:space="preserve"> </w:t>
      </w:r>
      <w:r>
        <w:t>records</w:t>
      </w:r>
      <w:r>
        <w:rPr>
          <w:spacing w:val="-2"/>
        </w:rPr>
        <w:t xml:space="preserve"> </w:t>
      </w:r>
      <w:r>
        <w:t>detail</w:t>
      </w:r>
      <w:r>
        <w:rPr>
          <w:spacing w:val="-3"/>
        </w:rPr>
        <w:t xml:space="preserve"> </w:t>
      </w:r>
      <w:r>
        <w:t>any</w:t>
      </w:r>
      <w:r>
        <w:rPr>
          <w:spacing w:val="-4"/>
        </w:rPr>
        <w:t xml:space="preserve"> </w:t>
      </w:r>
      <w:r>
        <w:t>additional</w:t>
      </w:r>
      <w:r>
        <w:rPr>
          <w:spacing w:val="-5"/>
        </w:rPr>
        <w:t xml:space="preserve"> </w:t>
      </w:r>
      <w:r>
        <w:t>or</w:t>
      </w:r>
      <w:r>
        <w:rPr>
          <w:spacing w:val="-2"/>
        </w:rPr>
        <w:t xml:space="preserve"> </w:t>
      </w:r>
      <w:r>
        <w:t>different</w:t>
      </w:r>
      <w:r>
        <w:rPr>
          <w:spacing w:val="-2"/>
        </w:rPr>
        <w:t xml:space="preserve"> </w:t>
      </w:r>
      <w:r>
        <w:t>provision</w:t>
      </w:r>
      <w:r>
        <w:rPr>
          <w:spacing w:val="-3"/>
        </w:rPr>
        <w:t xml:space="preserve"> </w:t>
      </w:r>
      <w:r>
        <w:t>ultilised</w:t>
      </w:r>
      <w:r>
        <w:rPr>
          <w:spacing w:val="-2"/>
        </w:rPr>
        <w:t xml:space="preserve"> </w:t>
      </w:r>
      <w:r>
        <w:t>to</w:t>
      </w:r>
      <w:r>
        <w:rPr>
          <w:spacing w:val="-3"/>
        </w:rPr>
        <w:t xml:space="preserve"> </w:t>
      </w:r>
      <w:r>
        <w:t>meet</w:t>
      </w:r>
      <w:r>
        <w:rPr>
          <w:spacing w:val="-4"/>
        </w:rPr>
        <w:t xml:space="preserve"> </w:t>
      </w:r>
      <w:r>
        <w:t>the</w:t>
      </w:r>
      <w:r>
        <w:rPr>
          <w:spacing w:val="-4"/>
        </w:rPr>
        <w:t xml:space="preserve"> </w:t>
      </w:r>
      <w:r>
        <w:t>student’s</w:t>
      </w:r>
      <w:r>
        <w:rPr>
          <w:spacing w:val="-2"/>
        </w:rPr>
        <w:t xml:space="preserve"> </w:t>
      </w:r>
      <w:r>
        <w:t>SEN</w:t>
      </w:r>
      <w:r>
        <w:rPr>
          <w:spacing w:val="-4"/>
        </w:rPr>
        <w:t xml:space="preserve"> </w:t>
      </w:r>
      <w:r>
        <w:t>and</w:t>
      </w:r>
      <w:r>
        <w:rPr>
          <w:spacing w:val="-4"/>
        </w:rPr>
        <w:t xml:space="preserve"> </w:t>
      </w:r>
      <w:r>
        <w:t>note progress towards specified outcomes. The student record on my Loreto includes information regarding disclosure,</w:t>
      </w:r>
      <w:r>
        <w:rPr>
          <w:spacing w:val="-2"/>
        </w:rPr>
        <w:t xml:space="preserve"> </w:t>
      </w:r>
      <w:r>
        <w:t>intervention,</w:t>
      </w:r>
      <w:r>
        <w:rPr>
          <w:spacing w:val="-1"/>
        </w:rPr>
        <w:t xml:space="preserve"> </w:t>
      </w:r>
      <w:r>
        <w:t>and</w:t>
      </w:r>
      <w:r>
        <w:rPr>
          <w:spacing w:val="-1"/>
        </w:rPr>
        <w:t xml:space="preserve"> </w:t>
      </w:r>
      <w:r>
        <w:t>specialist</w:t>
      </w:r>
      <w:r>
        <w:rPr>
          <w:spacing w:val="-2"/>
        </w:rPr>
        <w:t xml:space="preserve"> </w:t>
      </w:r>
      <w:r>
        <w:t>support. This</w:t>
      </w:r>
      <w:r>
        <w:rPr>
          <w:spacing w:val="-3"/>
        </w:rPr>
        <w:t xml:space="preserve"> </w:t>
      </w:r>
      <w:r>
        <w:t>information</w:t>
      </w:r>
      <w:r>
        <w:rPr>
          <w:spacing w:val="-4"/>
        </w:rPr>
        <w:t xml:space="preserve"> </w:t>
      </w:r>
      <w:r>
        <w:t>is revisited at</w:t>
      </w:r>
      <w:r>
        <w:rPr>
          <w:spacing w:val="-2"/>
        </w:rPr>
        <w:t xml:space="preserve"> </w:t>
      </w:r>
      <w:r>
        <w:t>interim points</w:t>
      </w:r>
      <w:r>
        <w:rPr>
          <w:spacing w:val="-2"/>
        </w:rPr>
        <w:t xml:space="preserve"> </w:t>
      </w:r>
      <w:r>
        <w:t>throughout the course to evaluate and adjust support as appropriate. Regular liaison with Heads of Hall, tutors and subject specialists ensures continuity and consistency. This information is shared on the myloreto student homepage.</w:t>
      </w:r>
    </w:p>
    <w:p w14:paraId="047A8016" w14:textId="77777777" w:rsidR="00C073CF" w:rsidRDefault="00C073CF" w:rsidP="00C073CF">
      <w:pPr>
        <w:pStyle w:val="Heading2"/>
        <w:spacing w:before="159"/>
      </w:pPr>
      <w:r>
        <w:rPr>
          <w:spacing w:val="-2"/>
        </w:rPr>
        <w:t>Review</w:t>
      </w:r>
    </w:p>
    <w:p w14:paraId="6A9091F9" w14:textId="51FF1FD3" w:rsidR="00C073CF" w:rsidRDefault="00C073CF" w:rsidP="00C073CF">
      <w:pPr>
        <w:pStyle w:val="BodyText"/>
        <w:spacing w:before="181" w:line="259" w:lineRule="auto"/>
        <w:ind w:left="100" w:right="291"/>
      </w:pPr>
      <w:r>
        <w:t xml:space="preserve">The effectiveness of support and its impact on the student’s progress is reviewed regularly. </w:t>
      </w:r>
      <w:r w:rsidR="00EF0EC8">
        <w:t xml:space="preserve"> </w:t>
      </w:r>
      <w:r>
        <w:t>Formal monitoring occurs each term, with an opportunity for all students to discuss their progress with both subject</w:t>
      </w:r>
      <w:r>
        <w:rPr>
          <w:spacing w:val="-2"/>
        </w:rPr>
        <w:t xml:space="preserve"> </w:t>
      </w:r>
      <w:r>
        <w:t>teacher</w:t>
      </w:r>
      <w:r>
        <w:rPr>
          <w:spacing w:val="-5"/>
        </w:rPr>
        <w:t xml:space="preserve"> </w:t>
      </w:r>
      <w:r>
        <w:t>and</w:t>
      </w:r>
      <w:r>
        <w:rPr>
          <w:spacing w:val="-4"/>
        </w:rPr>
        <w:t xml:space="preserve"> </w:t>
      </w:r>
      <w:r>
        <w:t>personal</w:t>
      </w:r>
      <w:r>
        <w:rPr>
          <w:spacing w:val="-2"/>
        </w:rPr>
        <w:t xml:space="preserve"> </w:t>
      </w:r>
      <w:r>
        <w:t>tutor.</w:t>
      </w:r>
      <w:r>
        <w:rPr>
          <w:spacing w:val="-6"/>
        </w:rPr>
        <w:t xml:space="preserve"> </w:t>
      </w:r>
      <w:r>
        <w:t>This</w:t>
      </w:r>
      <w:r>
        <w:rPr>
          <w:spacing w:val="-2"/>
        </w:rPr>
        <w:t xml:space="preserve"> </w:t>
      </w:r>
      <w:r>
        <w:t>culminates</w:t>
      </w:r>
      <w:r>
        <w:rPr>
          <w:spacing w:val="-2"/>
        </w:rPr>
        <w:t xml:space="preserve"> </w:t>
      </w:r>
      <w:r>
        <w:t>in</w:t>
      </w:r>
      <w:r>
        <w:rPr>
          <w:spacing w:val="-3"/>
        </w:rPr>
        <w:t xml:space="preserve"> </w:t>
      </w:r>
      <w:r>
        <w:t>a</w:t>
      </w:r>
      <w:r>
        <w:rPr>
          <w:spacing w:val="-2"/>
        </w:rPr>
        <w:t xml:space="preserve"> </w:t>
      </w:r>
      <w:r>
        <w:t>written</w:t>
      </w:r>
      <w:r>
        <w:rPr>
          <w:spacing w:val="-2"/>
        </w:rPr>
        <w:t xml:space="preserve"> </w:t>
      </w:r>
      <w:r>
        <w:t>report</w:t>
      </w:r>
      <w:r>
        <w:rPr>
          <w:spacing w:val="-4"/>
        </w:rPr>
        <w:t xml:space="preserve"> </w:t>
      </w:r>
      <w:r>
        <w:t>and</w:t>
      </w:r>
      <w:r>
        <w:rPr>
          <w:spacing w:val="-3"/>
        </w:rPr>
        <w:t xml:space="preserve"> </w:t>
      </w:r>
      <w:r>
        <w:t>subsequent</w:t>
      </w:r>
      <w:r>
        <w:rPr>
          <w:spacing w:val="-2"/>
        </w:rPr>
        <w:t xml:space="preserve"> </w:t>
      </w:r>
      <w:r>
        <w:t>Parents’</w:t>
      </w:r>
      <w:r>
        <w:rPr>
          <w:spacing w:val="-4"/>
        </w:rPr>
        <w:t xml:space="preserve"> </w:t>
      </w:r>
      <w:r>
        <w:t xml:space="preserve">Evening. </w:t>
      </w:r>
      <w:r>
        <w:lastRenderedPageBreak/>
        <w:t>Loreto collaborates with the local authority to conduct a formal annual review for students with EHC plans.</w:t>
      </w:r>
    </w:p>
    <w:p w14:paraId="473CF052" w14:textId="77777777" w:rsidR="00C073CF" w:rsidRDefault="00C073CF" w:rsidP="00C073CF">
      <w:pPr>
        <w:pStyle w:val="BodyText"/>
        <w:spacing w:line="259" w:lineRule="auto"/>
        <w:ind w:left="100" w:right="361"/>
      </w:pPr>
      <w:r>
        <w:t>This</w:t>
      </w:r>
      <w:r>
        <w:rPr>
          <w:spacing w:val="-2"/>
        </w:rPr>
        <w:t xml:space="preserve"> </w:t>
      </w:r>
      <w:r>
        <w:t>multi-agency</w:t>
      </w:r>
      <w:r>
        <w:rPr>
          <w:spacing w:val="-4"/>
        </w:rPr>
        <w:t xml:space="preserve"> </w:t>
      </w:r>
      <w:r>
        <w:t>review</w:t>
      </w:r>
      <w:r>
        <w:rPr>
          <w:spacing w:val="-4"/>
        </w:rPr>
        <w:t xml:space="preserve"> </w:t>
      </w:r>
      <w:r>
        <w:t>will</w:t>
      </w:r>
      <w:r>
        <w:rPr>
          <w:spacing w:val="-2"/>
        </w:rPr>
        <w:t xml:space="preserve"> </w:t>
      </w:r>
      <w:r>
        <w:t>focus</w:t>
      </w:r>
      <w:r>
        <w:rPr>
          <w:spacing w:val="-2"/>
        </w:rPr>
        <w:t xml:space="preserve"> </w:t>
      </w:r>
      <w:r>
        <w:t>specifically</w:t>
      </w:r>
      <w:r>
        <w:rPr>
          <w:spacing w:val="-4"/>
        </w:rPr>
        <w:t xml:space="preserve"> </w:t>
      </w:r>
      <w:r>
        <w:t>on</w:t>
      </w:r>
      <w:r>
        <w:rPr>
          <w:spacing w:val="-3"/>
        </w:rPr>
        <w:t xml:space="preserve"> </w:t>
      </w:r>
      <w:r>
        <w:t>the</w:t>
      </w:r>
      <w:r>
        <w:rPr>
          <w:spacing w:val="-4"/>
        </w:rPr>
        <w:t xml:space="preserve"> </w:t>
      </w:r>
      <w:r>
        <w:t>next</w:t>
      </w:r>
      <w:r>
        <w:rPr>
          <w:spacing w:val="-2"/>
        </w:rPr>
        <w:t xml:space="preserve"> </w:t>
      </w:r>
      <w:r>
        <w:t>steps</w:t>
      </w:r>
      <w:r>
        <w:rPr>
          <w:spacing w:val="-2"/>
        </w:rPr>
        <w:t xml:space="preserve"> </w:t>
      </w:r>
      <w:r>
        <w:t>for</w:t>
      </w:r>
      <w:r>
        <w:rPr>
          <w:spacing w:val="-2"/>
        </w:rPr>
        <w:t xml:space="preserve"> </w:t>
      </w:r>
      <w:r>
        <w:t>students</w:t>
      </w:r>
      <w:r>
        <w:rPr>
          <w:spacing w:val="-2"/>
        </w:rPr>
        <w:t xml:space="preserve"> </w:t>
      </w:r>
      <w:r>
        <w:t>and</w:t>
      </w:r>
      <w:r>
        <w:rPr>
          <w:spacing w:val="-6"/>
        </w:rPr>
        <w:t xml:space="preserve"> </w:t>
      </w:r>
      <w:r>
        <w:t>the</w:t>
      </w:r>
      <w:r>
        <w:rPr>
          <w:spacing w:val="-2"/>
        </w:rPr>
        <w:t xml:space="preserve"> </w:t>
      </w:r>
      <w:r>
        <w:t>support</w:t>
      </w:r>
      <w:r>
        <w:rPr>
          <w:spacing w:val="-2"/>
        </w:rPr>
        <w:t xml:space="preserve"> </w:t>
      </w:r>
      <w:r>
        <w:t>they</w:t>
      </w:r>
      <w:r>
        <w:rPr>
          <w:spacing w:val="-2"/>
        </w:rPr>
        <w:t xml:space="preserve"> </w:t>
      </w:r>
      <w:r>
        <w:t>need to prepare for adulthood.</w:t>
      </w:r>
    </w:p>
    <w:p w14:paraId="07DC6517" w14:textId="77777777" w:rsidR="00C073CF" w:rsidRDefault="00C073CF" w:rsidP="00C073CF">
      <w:pPr>
        <w:pStyle w:val="BodyText"/>
      </w:pPr>
    </w:p>
    <w:p w14:paraId="18F8A4FE" w14:textId="77777777" w:rsidR="00C073CF" w:rsidRPr="002B5472" w:rsidRDefault="00C073CF" w:rsidP="002B5472">
      <w:pPr>
        <w:pStyle w:val="Heading1"/>
        <w:spacing w:before="152"/>
        <w:ind w:left="0"/>
        <w:rPr>
          <w:sz w:val="24"/>
          <w:szCs w:val="24"/>
        </w:rPr>
      </w:pPr>
      <w:r w:rsidRPr="002B5472">
        <w:rPr>
          <w:sz w:val="24"/>
          <w:szCs w:val="24"/>
        </w:rPr>
        <w:t>Involving students in planning support</w:t>
      </w:r>
    </w:p>
    <w:p w14:paraId="15DE611E" w14:textId="77777777" w:rsidR="00C073CF" w:rsidRDefault="00C073CF" w:rsidP="00C073CF">
      <w:pPr>
        <w:pStyle w:val="Heading2"/>
        <w:spacing w:before="186"/>
      </w:pPr>
      <w:r>
        <w:t>Initial</w:t>
      </w:r>
      <w:r>
        <w:rPr>
          <w:spacing w:val="-8"/>
        </w:rPr>
        <w:t xml:space="preserve"> </w:t>
      </w:r>
      <w:r>
        <w:rPr>
          <w:spacing w:val="-2"/>
        </w:rPr>
        <w:t>interview</w:t>
      </w:r>
    </w:p>
    <w:p w14:paraId="0F408242" w14:textId="77777777" w:rsidR="00C073CF" w:rsidRDefault="00C073CF" w:rsidP="00C073CF">
      <w:pPr>
        <w:pStyle w:val="BodyText"/>
        <w:spacing w:before="180" w:line="259" w:lineRule="auto"/>
        <w:ind w:left="100" w:right="361"/>
      </w:pPr>
      <w:r>
        <w:t>If</w:t>
      </w:r>
      <w:r>
        <w:rPr>
          <w:spacing w:val="-2"/>
        </w:rPr>
        <w:t xml:space="preserve"> </w:t>
      </w:r>
      <w:r>
        <w:t>a</w:t>
      </w:r>
      <w:r>
        <w:rPr>
          <w:spacing w:val="-2"/>
        </w:rPr>
        <w:t xml:space="preserve"> </w:t>
      </w:r>
      <w:r>
        <w:t>student</w:t>
      </w:r>
      <w:r>
        <w:rPr>
          <w:spacing w:val="-2"/>
        </w:rPr>
        <w:t xml:space="preserve"> </w:t>
      </w:r>
      <w:r>
        <w:t>is</w:t>
      </w:r>
      <w:r>
        <w:rPr>
          <w:spacing w:val="-2"/>
        </w:rPr>
        <w:t xml:space="preserve"> </w:t>
      </w:r>
      <w:r>
        <w:t>identified</w:t>
      </w:r>
      <w:r>
        <w:rPr>
          <w:spacing w:val="-5"/>
        </w:rPr>
        <w:t xml:space="preserve"> </w:t>
      </w:r>
      <w:r>
        <w:t>as</w:t>
      </w:r>
      <w:r>
        <w:rPr>
          <w:spacing w:val="-4"/>
        </w:rPr>
        <w:t xml:space="preserve"> </w:t>
      </w:r>
      <w:r>
        <w:t>requiring</w:t>
      </w:r>
      <w:r>
        <w:rPr>
          <w:spacing w:val="-3"/>
        </w:rPr>
        <w:t xml:space="preserve"> </w:t>
      </w:r>
      <w:r>
        <w:t>additional</w:t>
      </w:r>
      <w:r>
        <w:rPr>
          <w:spacing w:val="-2"/>
        </w:rPr>
        <w:t xml:space="preserve"> </w:t>
      </w:r>
      <w:r>
        <w:t>support,</w:t>
      </w:r>
      <w:r>
        <w:rPr>
          <w:spacing w:val="-2"/>
        </w:rPr>
        <w:t xml:space="preserve"> </w:t>
      </w:r>
      <w:r>
        <w:t>information</w:t>
      </w:r>
      <w:r>
        <w:rPr>
          <w:spacing w:val="-3"/>
        </w:rPr>
        <w:t xml:space="preserve"> </w:t>
      </w:r>
      <w:r>
        <w:t>is</w:t>
      </w:r>
      <w:r>
        <w:rPr>
          <w:spacing w:val="-4"/>
        </w:rPr>
        <w:t xml:space="preserve"> </w:t>
      </w:r>
      <w:r>
        <w:t>collated</w:t>
      </w:r>
      <w:r>
        <w:rPr>
          <w:spacing w:val="-3"/>
        </w:rPr>
        <w:t xml:space="preserve"> </w:t>
      </w:r>
      <w:r>
        <w:t>from</w:t>
      </w:r>
      <w:r>
        <w:rPr>
          <w:spacing w:val="-4"/>
        </w:rPr>
        <w:t xml:space="preserve"> </w:t>
      </w:r>
      <w:r>
        <w:t>a</w:t>
      </w:r>
      <w:r>
        <w:rPr>
          <w:spacing w:val="-2"/>
        </w:rPr>
        <w:t xml:space="preserve"> </w:t>
      </w:r>
      <w:r>
        <w:t>range</w:t>
      </w:r>
      <w:r>
        <w:rPr>
          <w:spacing w:val="-4"/>
        </w:rPr>
        <w:t xml:space="preserve"> </w:t>
      </w:r>
      <w:r>
        <w:t>of</w:t>
      </w:r>
      <w:r>
        <w:rPr>
          <w:spacing w:val="-4"/>
        </w:rPr>
        <w:t xml:space="preserve"> </w:t>
      </w:r>
      <w:r>
        <w:t>sources: student, parent, carers, previous educational provider, and current teachers. If a student falls behind with work, we can provide additional resources for independent study or suggest strategies to enhance progress. The initial discussion centers upon how we can best meet the needs of an individual, whilst ensuring that this is</w:t>
      </w:r>
      <w:r>
        <w:rPr>
          <w:spacing w:val="-3"/>
        </w:rPr>
        <w:t xml:space="preserve"> </w:t>
      </w:r>
      <w:r>
        <w:t>what</w:t>
      </w:r>
      <w:r>
        <w:rPr>
          <w:spacing w:val="-2"/>
        </w:rPr>
        <w:t xml:space="preserve"> </w:t>
      </w:r>
      <w:r>
        <w:t>the</w:t>
      </w:r>
      <w:r>
        <w:rPr>
          <w:spacing w:val="-2"/>
        </w:rPr>
        <w:t xml:space="preserve"> </w:t>
      </w:r>
      <w:r>
        <w:t>student actually wants. Details</w:t>
      </w:r>
      <w:r>
        <w:rPr>
          <w:spacing w:val="-2"/>
        </w:rPr>
        <w:t xml:space="preserve"> </w:t>
      </w:r>
      <w:r>
        <w:t>of</w:t>
      </w:r>
      <w:r>
        <w:rPr>
          <w:spacing w:val="-2"/>
        </w:rPr>
        <w:t xml:space="preserve"> </w:t>
      </w:r>
      <w:r>
        <w:t>the initial</w:t>
      </w:r>
      <w:r>
        <w:rPr>
          <w:spacing w:val="-1"/>
        </w:rPr>
        <w:t xml:space="preserve"> </w:t>
      </w:r>
      <w:r>
        <w:t>discussion</w:t>
      </w:r>
      <w:r>
        <w:rPr>
          <w:spacing w:val="-1"/>
        </w:rPr>
        <w:t xml:space="preserve"> </w:t>
      </w:r>
      <w:r>
        <w:t>are recorded;</w:t>
      </w:r>
      <w:r>
        <w:rPr>
          <w:spacing w:val="-2"/>
        </w:rPr>
        <w:t xml:space="preserve"> </w:t>
      </w:r>
      <w:r>
        <w:t>information</w:t>
      </w:r>
      <w:r>
        <w:rPr>
          <w:spacing w:val="-1"/>
        </w:rPr>
        <w:t xml:space="preserve"> </w:t>
      </w:r>
      <w:r>
        <w:t>is subsequently disseminated to other members of the college community via my Loreto homepage. Support</w:t>
      </w:r>
      <w:r>
        <w:rPr>
          <w:spacing w:val="-2"/>
        </w:rPr>
        <w:t xml:space="preserve"> </w:t>
      </w:r>
      <w:r>
        <w:t>could</w:t>
      </w:r>
      <w:r>
        <w:rPr>
          <w:spacing w:val="-4"/>
        </w:rPr>
        <w:t xml:space="preserve"> </w:t>
      </w:r>
      <w:r>
        <w:t>include</w:t>
      </w:r>
      <w:r>
        <w:rPr>
          <w:spacing w:val="-2"/>
        </w:rPr>
        <w:t xml:space="preserve"> </w:t>
      </w:r>
      <w:r>
        <w:t>assistive</w:t>
      </w:r>
      <w:r>
        <w:rPr>
          <w:spacing w:val="-4"/>
        </w:rPr>
        <w:t xml:space="preserve"> </w:t>
      </w:r>
      <w:r>
        <w:t>technology</w:t>
      </w:r>
      <w:r>
        <w:rPr>
          <w:spacing w:val="-4"/>
        </w:rPr>
        <w:t xml:space="preserve"> </w:t>
      </w:r>
      <w:r>
        <w:t>or</w:t>
      </w:r>
      <w:r>
        <w:rPr>
          <w:spacing w:val="-4"/>
        </w:rPr>
        <w:t xml:space="preserve"> </w:t>
      </w:r>
      <w:r>
        <w:t>other</w:t>
      </w:r>
      <w:r>
        <w:rPr>
          <w:spacing w:val="-4"/>
        </w:rPr>
        <w:t xml:space="preserve"> </w:t>
      </w:r>
      <w:r>
        <w:t>specialist</w:t>
      </w:r>
      <w:r>
        <w:rPr>
          <w:spacing w:val="-4"/>
        </w:rPr>
        <w:t xml:space="preserve"> </w:t>
      </w:r>
      <w:r>
        <w:t>equipment,</w:t>
      </w:r>
      <w:r>
        <w:rPr>
          <w:spacing w:val="-2"/>
        </w:rPr>
        <w:t xml:space="preserve"> </w:t>
      </w:r>
      <w:r>
        <w:t>in-class</w:t>
      </w:r>
      <w:r>
        <w:rPr>
          <w:spacing w:val="-5"/>
        </w:rPr>
        <w:t xml:space="preserve"> </w:t>
      </w:r>
      <w:r>
        <w:t>assistance,</w:t>
      </w:r>
      <w:r>
        <w:rPr>
          <w:spacing w:val="-2"/>
        </w:rPr>
        <w:t xml:space="preserve"> </w:t>
      </w:r>
      <w:r>
        <w:t>a</w:t>
      </w:r>
      <w:r>
        <w:rPr>
          <w:spacing w:val="-2"/>
        </w:rPr>
        <w:t xml:space="preserve"> </w:t>
      </w:r>
      <w:r>
        <w:t xml:space="preserve">learning mentor, </w:t>
      </w:r>
    </w:p>
    <w:p w14:paraId="38D1E6F5" w14:textId="77777777" w:rsidR="00C073CF" w:rsidRDefault="00C073CF" w:rsidP="00C073CF">
      <w:pPr>
        <w:pStyle w:val="Heading2"/>
        <w:spacing w:before="159"/>
      </w:pPr>
      <w:r>
        <w:t>Student</w:t>
      </w:r>
      <w:r>
        <w:rPr>
          <w:spacing w:val="-8"/>
        </w:rPr>
        <w:t xml:space="preserve"> </w:t>
      </w:r>
      <w:r>
        <w:rPr>
          <w:spacing w:val="-2"/>
        </w:rPr>
        <w:t>Voice</w:t>
      </w:r>
    </w:p>
    <w:p w14:paraId="67961BB2" w14:textId="77777777" w:rsidR="00C073CF" w:rsidRDefault="00C073CF" w:rsidP="00C073CF">
      <w:pPr>
        <w:pStyle w:val="BodyText"/>
        <w:spacing w:before="182" w:line="259" w:lineRule="auto"/>
        <w:ind w:left="100" w:right="361"/>
      </w:pPr>
      <w:r>
        <w:t>The annual on-line evaluation enables students with disabilities to make a positive contribution to improvement</w:t>
      </w:r>
      <w:r>
        <w:rPr>
          <w:spacing w:val="-3"/>
        </w:rPr>
        <w:t xml:space="preserve"> </w:t>
      </w:r>
      <w:r>
        <w:t>plans</w:t>
      </w:r>
      <w:r>
        <w:rPr>
          <w:spacing w:val="-3"/>
        </w:rPr>
        <w:t xml:space="preserve"> </w:t>
      </w:r>
      <w:r>
        <w:t>by</w:t>
      </w:r>
      <w:r>
        <w:rPr>
          <w:spacing w:val="-5"/>
        </w:rPr>
        <w:t xml:space="preserve"> </w:t>
      </w:r>
      <w:r>
        <w:t>identifying</w:t>
      </w:r>
      <w:r>
        <w:rPr>
          <w:spacing w:val="-4"/>
        </w:rPr>
        <w:t xml:space="preserve"> </w:t>
      </w:r>
      <w:r>
        <w:t>barriers</w:t>
      </w:r>
      <w:r>
        <w:rPr>
          <w:spacing w:val="-6"/>
        </w:rPr>
        <w:t xml:space="preserve"> </w:t>
      </w:r>
      <w:r>
        <w:t>and</w:t>
      </w:r>
      <w:r>
        <w:rPr>
          <w:spacing w:val="-5"/>
        </w:rPr>
        <w:t xml:space="preserve"> </w:t>
      </w:r>
      <w:r>
        <w:t>prioritising</w:t>
      </w:r>
      <w:r>
        <w:rPr>
          <w:spacing w:val="-4"/>
        </w:rPr>
        <w:t xml:space="preserve"> </w:t>
      </w:r>
      <w:r>
        <w:t>disability</w:t>
      </w:r>
      <w:r>
        <w:rPr>
          <w:spacing w:val="-3"/>
        </w:rPr>
        <w:t xml:space="preserve"> </w:t>
      </w:r>
      <w:r>
        <w:t>equality</w:t>
      </w:r>
      <w:r>
        <w:rPr>
          <w:spacing w:val="-3"/>
        </w:rPr>
        <w:t xml:space="preserve"> </w:t>
      </w:r>
      <w:r>
        <w:t>initiatives.</w:t>
      </w:r>
      <w:r>
        <w:rPr>
          <w:spacing w:val="-2"/>
        </w:rPr>
        <w:t xml:space="preserve"> </w:t>
      </w:r>
      <w:r>
        <w:t>Loreto</w:t>
      </w:r>
      <w:r>
        <w:rPr>
          <w:spacing w:val="-2"/>
        </w:rPr>
        <w:t xml:space="preserve"> </w:t>
      </w:r>
      <w:r>
        <w:t>College invites students to work with the College Equality and Diversity Officer and participate in making positive change for the College. All students have the opportunity to become a student voice representative and work with the student council.</w:t>
      </w:r>
    </w:p>
    <w:p w14:paraId="559D984F" w14:textId="77777777" w:rsidR="0087394A" w:rsidRDefault="0087394A" w:rsidP="00C073CF">
      <w:pPr>
        <w:pStyle w:val="Heading1"/>
        <w:spacing w:before="44"/>
        <w:ind w:left="0"/>
      </w:pPr>
    </w:p>
    <w:p w14:paraId="25B76D4E" w14:textId="1D9E1BCF" w:rsidR="00C073CF" w:rsidRPr="002B5472" w:rsidRDefault="00C073CF" w:rsidP="00C073CF">
      <w:pPr>
        <w:pStyle w:val="Heading1"/>
        <w:spacing w:before="44"/>
        <w:ind w:left="0"/>
        <w:rPr>
          <w:sz w:val="24"/>
          <w:szCs w:val="24"/>
        </w:rPr>
      </w:pPr>
      <w:r w:rsidRPr="002B5472">
        <w:rPr>
          <w:sz w:val="24"/>
          <w:szCs w:val="24"/>
        </w:rPr>
        <w:t>Communication with parents</w:t>
      </w:r>
    </w:p>
    <w:p w14:paraId="08E90F8C" w14:textId="1CB52758" w:rsidR="00C073CF" w:rsidRDefault="00C073CF" w:rsidP="00C073CF">
      <w:pPr>
        <w:pStyle w:val="BodyText"/>
        <w:spacing w:before="188" w:line="259" w:lineRule="auto"/>
        <w:ind w:left="100" w:right="348"/>
      </w:pPr>
      <w:r>
        <w:t>The Head of Inclusion or the Head of Hall is the first point of contact for any concerns that you may have concern</w:t>
      </w:r>
      <w:r w:rsidR="00EF0EC8">
        <w:t>ing</w:t>
      </w:r>
      <w:r>
        <w:t xml:space="preserve"> a young person with SEND. The Head of Inclusion and Heads of Hall are available by telephone or email</w:t>
      </w:r>
      <w:r>
        <w:rPr>
          <w:spacing w:val="-2"/>
        </w:rPr>
        <w:t xml:space="preserve"> </w:t>
      </w:r>
      <w:r>
        <w:t>during</w:t>
      </w:r>
      <w:r>
        <w:rPr>
          <w:spacing w:val="-2"/>
        </w:rPr>
        <w:t xml:space="preserve"> </w:t>
      </w:r>
      <w:r>
        <w:t>the</w:t>
      </w:r>
      <w:r>
        <w:rPr>
          <w:spacing w:val="-1"/>
        </w:rPr>
        <w:t xml:space="preserve"> </w:t>
      </w:r>
      <w:r>
        <w:t>college</w:t>
      </w:r>
      <w:r>
        <w:rPr>
          <w:spacing w:val="-3"/>
        </w:rPr>
        <w:t xml:space="preserve"> </w:t>
      </w:r>
      <w:r>
        <w:t>day</w:t>
      </w:r>
      <w:r>
        <w:rPr>
          <w:spacing w:val="-1"/>
        </w:rPr>
        <w:t xml:space="preserve"> </w:t>
      </w:r>
      <w:r>
        <w:t>and</w:t>
      </w:r>
      <w:r>
        <w:rPr>
          <w:spacing w:val="-4"/>
        </w:rPr>
        <w:t xml:space="preserve"> </w:t>
      </w:r>
      <w:r>
        <w:t>meetings</w:t>
      </w:r>
      <w:r>
        <w:rPr>
          <w:spacing w:val="-1"/>
        </w:rPr>
        <w:t xml:space="preserve"> </w:t>
      </w:r>
      <w:r>
        <w:t>can</w:t>
      </w:r>
      <w:r>
        <w:rPr>
          <w:spacing w:val="-2"/>
        </w:rPr>
        <w:t xml:space="preserve"> </w:t>
      </w:r>
      <w:r>
        <w:t>be</w:t>
      </w:r>
      <w:r>
        <w:rPr>
          <w:spacing w:val="-3"/>
        </w:rPr>
        <w:t xml:space="preserve"> </w:t>
      </w:r>
      <w:r>
        <w:t>arranged</w:t>
      </w:r>
      <w:r>
        <w:rPr>
          <w:spacing w:val="-1"/>
        </w:rPr>
        <w:t xml:space="preserve"> </w:t>
      </w:r>
      <w:r>
        <w:t>at</w:t>
      </w:r>
      <w:r>
        <w:rPr>
          <w:spacing w:val="-3"/>
        </w:rPr>
        <w:t xml:space="preserve"> </w:t>
      </w:r>
      <w:r>
        <w:t>mutually</w:t>
      </w:r>
      <w:r>
        <w:rPr>
          <w:spacing w:val="-1"/>
        </w:rPr>
        <w:t xml:space="preserve"> </w:t>
      </w:r>
      <w:r>
        <w:t>agreed</w:t>
      </w:r>
      <w:r>
        <w:rPr>
          <w:spacing w:val="-4"/>
        </w:rPr>
        <w:t xml:space="preserve"> </w:t>
      </w:r>
      <w:r>
        <w:t>times if</w:t>
      </w:r>
      <w:r>
        <w:rPr>
          <w:spacing w:val="-1"/>
        </w:rPr>
        <w:t xml:space="preserve"> </w:t>
      </w:r>
      <w:r>
        <w:t>this</w:t>
      </w:r>
      <w:r>
        <w:rPr>
          <w:spacing w:val="-3"/>
        </w:rPr>
        <w:t xml:space="preserve"> </w:t>
      </w:r>
      <w:r>
        <w:t>would</w:t>
      </w:r>
      <w:r>
        <w:rPr>
          <w:spacing w:val="-3"/>
        </w:rPr>
        <w:t xml:space="preserve"> </w:t>
      </w:r>
      <w:r>
        <w:t>be more appropriate. At Loreto, we will continue to involve parents, guardians, and carers in the vast majority of decisions.</w:t>
      </w:r>
    </w:p>
    <w:p w14:paraId="700628E6" w14:textId="77777777" w:rsidR="00C073CF" w:rsidRDefault="00C073CF" w:rsidP="00C073CF">
      <w:pPr>
        <w:pStyle w:val="BodyText"/>
        <w:spacing w:before="158" w:line="259" w:lineRule="auto"/>
        <w:ind w:left="100" w:right="361"/>
      </w:pPr>
      <w:r>
        <w:t>A wide range of information is available on the college website, whilst the New Parents’ Evening in September</w:t>
      </w:r>
      <w:r>
        <w:rPr>
          <w:spacing w:val="-2"/>
        </w:rPr>
        <w:t xml:space="preserve"> </w:t>
      </w:r>
      <w:r>
        <w:t>provides</w:t>
      </w:r>
      <w:r>
        <w:rPr>
          <w:spacing w:val="-2"/>
        </w:rPr>
        <w:t xml:space="preserve"> </w:t>
      </w:r>
      <w:r>
        <w:t>a</w:t>
      </w:r>
      <w:r>
        <w:rPr>
          <w:spacing w:val="-4"/>
        </w:rPr>
        <w:t xml:space="preserve"> </w:t>
      </w:r>
      <w:r>
        <w:t>valuable</w:t>
      </w:r>
      <w:r>
        <w:rPr>
          <w:spacing w:val="-2"/>
        </w:rPr>
        <w:t xml:space="preserve"> </w:t>
      </w:r>
      <w:r>
        <w:t>opportunity</w:t>
      </w:r>
      <w:r>
        <w:rPr>
          <w:spacing w:val="-4"/>
        </w:rPr>
        <w:t xml:space="preserve"> </w:t>
      </w:r>
      <w:r>
        <w:t>to</w:t>
      </w:r>
      <w:r>
        <w:rPr>
          <w:spacing w:val="-1"/>
        </w:rPr>
        <w:t xml:space="preserve"> </w:t>
      </w:r>
      <w:r>
        <w:t>ask</w:t>
      </w:r>
      <w:r>
        <w:rPr>
          <w:spacing w:val="-4"/>
        </w:rPr>
        <w:t xml:space="preserve"> </w:t>
      </w:r>
      <w:r>
        <w:t>questions</w:t>
      </w:r>
      <w:r>
        <w:rPr>
          <w:spacing w:val="-5"/>
        </w:rPr>
        <w:t xml:space="preserve"> </w:t>
      </w:r>
      <w:r>
        <w:t>face</w:t>
      </w:r>
      <w:r>
        <w:rPr>
          <w:spacing w:val="-1"/>
        </w:rPr>
        <w:t xml:space="preserve"> </w:t>
      </w:r>
      <w:r>
        <w:t>to</w:t>
      </w:r>
      <w:r>
        <w:rPr>
          <w:spacing w:val="-1"/>
        </w:rPr>
        <w:t xml:space="preserve"> </w:t>
      </w:r>
      <w:r>
        <w:t>face.</w:t>
      </w:r>
      <w:r>
        <w:rPr>
          <w:spacing w:val="-2"/>
        </w:rPr>
        <w:t xml:space="preserve"> </w:t>
      </w:r>
      <w:r>
        <w:t>Appointments</w:t>
      </w:r>
      <w:r>
        <w:rPr>
          <w:spacing w:val="-2"/>
        </w:rPr>
        <w:t xml:space="preserve"> </w:t>
      </w:r>
      <w:r>
        <w:t>can</w:t>
      </w:r>
      <w:r>
        <w:rPr>
          <w:spacing w:val="-3"/>
        </w:rPr>
        <w:t xml:space="preserve"> </w:t>
      </w:r>
      <w:r>
        <w:t>be</w:t>
      </w:r>
      <w:r>
        <w:rPr>
          <w:spacing w:val="-6"/>
        </w:rPr>
        <w:t xml:space="preserve"> </w:t>
      </w:r>
      <w:r>
        <w:t>made with individual teachers during Parent Consultation Evenings, which are held towards the end of the autumn and spring terms.</w:t>
      </w:r>
    </w:p>
    <w:p w14:paraId="31E59603" w14:textId="77777777" w:rsidR="002B5472" w:rsidRDefault="002B5472" w:rsidP="002B5472">
      <w:pPr>
        <w:pStyle w:val="Heading1"/>
        <w:spacing w:before="44"/>
        <w:ind w:left="0"/>
        <w:rPr>
          <w:sz w:val="24"/>
          <w:szCs w:val="24"/>
        </w:rPr>
      </w:pPr>
    </w:p>
    <w:p w14:paraId="1F5796A2" w14:textId="1FE511B8" w:rsidR="00C073CF" w:rsidRPr="002B5472" w:rsidRDefault="00C073CF" w:rsidP="002B5472">
      <w:pPr>
        <w:pStyle w:val="Heading1"/>
        <w:spacing w:before="44"/>
        <w:ind w:left="0"/>
        <w:rPr>
          <w:sz w:val="24"/>
          <w:szCs w:val="24"/>
        </w:rPr>
      </w:pPr>
      <w:r w:rsidRPr="002B5472">
        <w:rPr>
          <w:sz w:val="24"/>
          <w:szCs w:val="24"/>
        </w:rPr>
        <w:t>Accessibility</w:t>
      </w:r>
    </w:p>
    <w:p w14:paraId="7E3A8211" w14:textId="77777777" w:rsidR="00C073CF" w:rsidRDefault="00C073CF" w:rsidP="00C073CF">
      <w:pPr>
        <w:pStyle w:val="Heading2"/>
        <w:spacing w:before="186"/>
      </w:pPr>
      <w:r>
        <w:t>Physical</w:t>
      </w:r>
      <w:r>
        <w:rPr>
          <w:spacing w:val="-6"/>
        </w:rPr>
        <w:t xml:space="preserve"> </w:t>
      </w:r>
      <w:r>
        <w:rPr>
          <w:spacing w:val="-2"/>
        </w:rPr>
        <w:t>Access</w:t>
      </w:r>
    </w:p>
    <w:p w14:paraId="454FEF9A" w14:textId="56244E67" w:rsidR="00C073CF" w:rsidRDefault="00C073CF" w:rsidP="00EF0EC8">
      <w:pPr>
        <w:pStyle w:val="BodyText"/>
        <w:spacing w:before="183" w:line="259" w:lineRule="auto"/>
        <w:ind w:left="100" w:right="291"/>
      </w:pPr>
      <w:r>
        <w:t>All</w:t>
      </w:r>
      <w:r>
        <w:rPr>
          <w:spacing w:val="-1"/>
        </w:rPr>
        <w:t xml:space="preserve"> </w:t>
      </w:r>
      <w:r>
        <w:t>rooms</w:t>
      </w:r>
      <w:r>
        <w:rPr>
          <w:spacing w:val="-4"/>
        </w:rPr>
        <w:t xml:space="preserve"> </w:t>
      </w:r>
      <w:r>
        <w:t>are</w:t>
      </w:r>
      <w:r>
        <w:rPr>
          <w:spacing w:val="-3"/>
        </w:rPr>
        <w:t xml:space="preserve"> </w:t>
      </w:r>
      <w:r>
        <w:t>fully</w:t>
      </w:r>
      <w:r>
        <w:rPr>
          <w:spacing w:val="-1"/>
        </w:rPr>
        <w:t xml:space="preserve"> </w:t>
      </w:r>
      <w:r>
        <w:t>accessible</w:t>
      </w:r>
      <w:r>
        <w:rPr>
          <w:spacing w:val="-1"/>
        </w:rPr>
        <w:t xml:space="preserve"> </w:t>
      </w:r>
      <w:r>
        <w:t>for</w:t>
      </w:r>
      <w:r>
        <w:rPr>
          <w:spacing w:val="-4"/>
        </w:rPr>
        <w:t xml:space="preserve"> </w:t>
      </w:r>
      <w:r>
        <w:t>students</w:t>
      </w:r>
      <w:r>
        <w:rPr>
          <w:spacing w:val="-4"/>
        </w:rPr>
        <w:t xml:space="preserve"> </w:t>
      </w:r>
      <w:r>
        <w:t>with</w:t>
      </w:r>
      <w:r>
        <w:rPr>
          <w:spacing w:val="-4"/>
        </w:rPr>
        <w:t xml:space="preserve"> </w:t>
      </w:r>
      <w:r>
        <w:t>mobility</w:t>
      </w:r>
      <w:r>
        <w:rPr>
          <w:spacing w:val="-1"/>
        </w:rPr>
        <w:t xml:space="preserve"> </w:t>
      </w:r>
      <w:r>
        <w:t>impairment,</w:t>
      </w:r>
      <w:r>
        <w:rPr>
          <w:spacing w:val="-1"/>
        </w:rPr>
        <w:t xml:space="preserve"> </w:t>
      </w:r>
      <w:r>
        <w:t>through</w:t>
      </w:r>
      <w:r>
        <w:rPr>
          <w:spacing w:val="-2"/>
        </w:rPr>
        <w:t xml:space="preserve"> </w:t>
      </w:r>
      <w:r>
        <w:t>the</w:t>
      </w:r>
      <w:r>
        <w:rPr>
          <w:spacing w:val="-5"/>
        </w:rPr>
        <w:t xml:space="preserve"> </w:t>
      </w:r>
      <w:r>
        <w:t>provision</w:t>
      </w:r>
      <w:r>
        <w:rPr>
          <w:spacing w:val="-4"/>
        </w:rPr>
        <w:t xml:space="preserve"> </w:t>
      </w:r>
      <w:r>
        <w:t>of</w:t>
      </w:r>
      <w:r>
        <w:rPr>
          <w:spacing w:val="-1"/>
        </w:rPr>
        <w:t xml:space="preserve"> </w:t>
      </w:r>
      <w:r>
        <w:t>lifts.</w:t>
      </w:r>
      <w:r>
        <w:rPr>
          <w:spacing w:val="-4"/>
        </w:rPr>
        <w:t xml:space="preserve"> </w:t>
      </w:r>
      <w:r>
        <w:t>There are no restrictions on choice of curriculum; individual needs can be accommodated via sensitive timetabling. Copies of the site plan, which indicate the location of accessible toilet facilities and advised routes</w:t>
      </w:r>
      <w:r>
        <w:rPr>
          <w:spacing w:val="-5"/>
        </w:rPr>
        <w:t xml:space="preserve"> </w:t>
      </w:r>
      <w:r>
        <w:t>for</w:t>
      </w:r>
      <w:r>
        <w:rPr>
          <w:spacing w:val="-5"/>
        </w:rPr>
        <w:t xml:space="preserve"> </w:t>
      </w:r>
      <w:r>
        <w:t>wheelchair</w:t>
      </w:r>
      <w:r>
        <w:rPr>
          <w:spacing w:val="-2"/>
        </w:rPr>
        <w:t xml:space="preserve"> </w:t>
      </w:r>
      <w:r>
        <w:t>users,</w:t>
      </w:r>
      <w:r>
        <w:rPr>
          <w:spacing w:val="-2"/>
        </w:rPr>
        <w:t xml:space="preserve"> </w:t>
      </w:r>
      <w:r>
        <w:t>are</w:t>
      </w:r>
      <w:r>
        <w:rPr>
          <w:spacing w:val="-1"/>
        </w:rPr>
        <w:t xml:space="preserve"> </w:t>
      </w:r>
      <w:r>
        <w:t>available</w:t>
      </w:r>
      <w:r>
        <w:rPr>
          <w:spacing w:val="-2"/>
        </w:rPr>
        <w:t xml:space="preserve"> </w:t>
      </w:r>
      <w:r>
        <w:t>from</w:t>
      </w:r>
      <w:r>
        <w:rPr>
          <w:spacing w:val="-1"/>
        </w:rPr>
        <w:t xml:space="preserve"> </w:t>
      </w:r>
      <w:r>
        <w:t>reception;</w:t>
      </w:r>
      <w:r>
        <w:rPr>
          <w:spacing w:val="-2"/>
        </w:rPr>
        <w:t xml:space="preserve"> </w:t>
      </w:r>
      <w:r>
        <w:t>ramps</w:t>
      </w:r>
      <w:r>
        <w:rPr>
          <w:spacing w:val="-2"/>
        </w:rPr>
        <w:t xml:space="preserve"> </w:t>
      </w:r>
      <w:r>
        <w:t>have</w:t>
      </w:r>
      <w:r>
        <w:rPr>
          <w:spacing w:val="-4"/>
        </w:rPr>
        <w:t xml:space="preserve"> </w:t>
      </w:r>
      <w:r>
        <w:t>now</w:t>
      </w:r>
      <w:r>
        <w:rPr>
          <w:spacing w:val="-1"/>
        </w:rPr>
        <w:t xml:space="preserve"> </w:t>
      </w:r>
      <w:r>
        <w:t>been</w:t>
      </w:r>
      <w:r>
        <w:rPr>
          <w:spacing w:val="-6"/>
        </w:rPr>
        <w:t xml:space="preserve"> </w:t>
      </w:r>
      <w:r>
        <w:t>installed</w:t>
      </w:r>
      <w:r>
        <w:rPr>
          <w:spacing w:val="-2"/>
        </w:rPr>
        <w:t xml:space="preserve"> </w:t>
      </w:r>
      <w:r>
        <w:t>at</w:t>
      </w:r>
      <w:r>
        <w:rPr>
          <w:spacing w:val="-4"/>
        </w:rPr>
        <w:t xml:space="preserve"> </w:t>
      </w:r>
      <w:r>
        <w:t>all</w:t>
      </w:r>
      <w:r>
        <w:rPr>
          <w:spacing w:val="-3"/>
        </w:rPr>
        <w:t xml:space="preserve"> </w:t>
      </w:r>
      <w:r>
        <w:t>entrance</w:t>
      </w:r>
      <w:r w:rsidR="00EF0EC8">
        <w:t>s a</w:t>
      </w:r>
      <w:r>
        <w:t>nd</w:t>
      </w:r>
      <w:r>
        <w:rPr>
          <w:spacing w:val="-3"/>
        </w:rPr>
        <w:t xml:space="preserve"> </w:t>
      </w:r>
      <w:r>
        <w:t>exit</w:t>
      </w:r>
      <w:r>
        <w:rPr>
          <w:spacing w:val="-2"/>
        </w:rPr>
        <w:t xml:space="preserve"> </w:t>
      </w:r>
      <w:r>
        <w:t>points.</w:t>
      </w:r>
      <w:r>
        <w:rPr>
          <w:spacing w:val="-2"/>
        </w:rPr>
        <w:t xml:space="preserve"> </w:t>
      </w:r>
      <w:r>
        <w:t>A</w:t>
      </w:r>
      <w:r>
        <w:rPr>
          <w:spacing w:val="-2"/>
        </w:rPr>
        <w:t xml:space="preserve"> </w:t>
      </w:r>
      <w:r>
        <w:t>personal</w:t>
      </w:r>
      <w:r>
        <w:rPr>
          <w:spacing w:val="-7"/>
        </w:rPr>
        <w:t xml:space="preserve"> </w:t>
      </w:r>
      <w:r>
        <w:t>Fire</w:t>
      </w:r>
      <w:r>
        <w:rPr>
          <w:spacing w:val="-2"/>
        </w:rPr>
        <w:t xml:space="preserve"> </w:t>
      </w:r>
      <w:r>
        <w:t>Evacuation</w:t>
      </w:r>
      <w:r>
        <w:rPr>
          <w:spacing w:val="-3"/>
        </w:rPr>
        <w:t xml:space="preserve"> </w:t>
      </w:r>
      <w:r>
        <w:t>Plan</w:t>
      </w:r>
      <w:r>
        <w:rPr>
          <w:spacing w:val="-4"/>
        </w:rPr>
        <w:t xml:space="preserve"> </w:t>
      </w:r>
      <w:r>
        <w:t>is</w:t>
      </w:r>
      <w:r>
        <w:rPr>
          <w:spacing w:val="-2"/>
        </w:rPr>
        <w:t xml:space="preserve"> </w:t>
      </w:r>
      <w:r>
        <w:t>provided</w:t>
      </w:r>
      <w:r>
        <w:rPr>
          <w:spacing w:val="-2"/>
        </w:rPr>
        <w:t xml:space="preserve"> </w:t>
      </w:r>
      <w:r>
        <w:t>for</w:t>
      </w:r>
      <w:r>
        <w:rPr>
          <w:spacing w:val="-2"/>
        </w:rPr>
        <w:t xml:space="preserve"> </w:t>
      </w:r>
      <w:r>
        <w:t>all</w:t>
      </w:r>
      <w:r>
        <w:rPr>
          <w:spacing w:val="-5"/>
        </w:rPr>
        <w:t xml:space="preserve"> </w:t>
      </w:r>
      <w:r>
        <w:t>students</w:t>
      </w:r>
      <w:r>
        <w:rPr>
          <w:spacing w:val="-5"/>
        </w:rPr>
        <w:t xml:space="preserve"> </w:t>
      </w:r>
      <w:r>
        <w:t>who</w:t>
      </w:r>
      <w:r>
        <w:rPr>
          <w:spacing w:val="-1"/>
        </w:rPr>
        <w:t xml:space="preserve"> </w:t>
      </w:r>
      <w:r>
        <w:t>require</w:t>
      </w:r>
      <w:r>
        <w:rPr>
          <w:spacing w:val="-2"/>
        </w:rPr>
        <w:t xml:space="preserve"> </w:t>
      </w:r>
      <w:r>
        <w:t>this</w:t>
      </w:r>
      <w:r>
        <w:rPr>
          <w:spacing w:val="-2"/>
        </w:rPr>
        <w:t xml:space="preserve"> </w:t>
      </w:r>
      <w:r>
        <w:t xml:space="preserve">facility, </w:t>
      </w:r>
      <w:r>
        <w:lastRenderedPageBreak/>
        <w:t>which is agreed with the student in advance and made available to subject staff.</w:t>
      </w:r>
    </w:p>
    <w:p w14:paraId="26A7B53F" w14:textId="77777777" w:rsidR="00C073CF" w:rsidRDefault="00C073CF" w:rsidP="00C073CF">
      <w:pPr>
        <w:pStyle w:val="Heading2"/>
      </w:pPr>
      <w:r>
        <w:rPr>
          <w:spacing w:val="-2"/>
        </w:rPr>
        <w:t>Equipment</w:t>
      </w:r>
    </w:p>
    <w:p w14:paraId="0AE1049C" w14:textId="77777777" w:rsidR="00C073CF" w:rsidRDefault="00C073CF" w:rsidP="00C073CF">
      <w:pPr>
        <w:pStyle w:val="BodyText"/>
        <w:spacing w:before="182" w:line="259" w:lineRule="auto"/>
        <w:ind w:left="100" w:right="317"/>
      </w:pPr>
      <w:r>
        <w:t>We support the needs of students who require assistive technology on an individual basis, based on what</w:t>
      </w:r>
      <w:r>
        <w:rPr>
          <w:spacing w:val="-2"/>
        </w:rPr>
        <w:t xml:space="preserve"> </w:t>
      </w:r>
      <w:r>
        <w:t>is</w:t>
      </w:r>
      <w:r>
        <w:rPr>
          <w:spacing w:val="-2"/>
        </w:rPr>
        <w:t xml:space="preserve"> </w:t>
      </w:r>
      <w:r>
        <w:t>already</w:t>
      </w:r>
      <w:r>
        <w:rPr>
          <w:spacing w:val="-4"/>
        </w:rPr>
        <w:t xml:space="preserve"> </w:t>
      </w:r>
      <w:r>
        <w:t>being</w:t>
      </w:r>
      <w:r>
        <w:rPr>
          <w:spacing w:val="-3"/>
        </w:rPr>
        <w:t xml:space="preserve"> </w:t>
      </w:r>
      <w:r>
        <w:t>used.</w:t>
      </w:r>
      <w:r>
        <w:rPr>
          <w:spacing w:val="-4"/>
        </w:rPr>
        <w:t xml:space="preserve"> </w:t>
      </w:r>
      <w:r>
        <w:t>We</w:t>
      </w:r>
      <w:r>
        <w:rPr>
          <w:spacing w:val="-2"/>
        </w:rPr>
        <w:t xml:space="preserve"> </w:t>
      </w:r>
      <w:r>
        <w:t>have</w:t>
      </w:r>
      <w:r>
        <w:rPr>
          <w:spacing w:val="-3"/>
        </w:rPr>
        <w:t xml:space="preserve"> </w:t>
      </w:r>
      <w:r>
        <w:t>adjustable</w:t>
      </w:r>
      <w:r>
        <w:rPr>
          <w:spacing w:val="-2"/>
        </w:rPr>
        <w:t xml:space="preserve"> </w:t>
      </w:r>
      <w:r>
        <w:t>furniture</w:t>
      </w:r>
      <w:r>
        <w:rPr>
          <w:spacing w:val="-2"/>
        </w:rPr>
        <w:t xml:space="preserve"> </w:t>
      </w:r>
      <w:r>
        <w:t>and</w:t>
      </w:r>
      <w:r>
        <w:rPr>
          <w:spacing w:val="-3"/>
        </w:rPr>
        <w:t xml:space="preserve"> </w:t>
      </w:r>
      <w:r>
        <w:t>specialist</w:t>
      </w:r>
      <w:r>
        <w:rPr>
          <w:spacing w:val="-2"/>
        </w:rPr>
        <w:t xml:space="preserve"> </w:t>
      </w:r>
      <w:r>
        <w:t>I.T.</w:t>
      </w:r>
      <w:r>
        <w:rPr>
          <w:spacing w:val="-2"/>
        </w:rPr>
        <w:t xml:space="preserve"> </w:t>
      </w:r>
      <w:r>
        <w:t>software</w:t>
      </w:r>
      <w:r>
        <w:rPr>
          <w:spacing w:val="-2"/>
        </w:rPr>
        <w:t xml:space="preserve"> </w:t>
      </w:r>
      <w:r>
        <w:t>and</w:t>
      </w:r>
      <w:r>
        <w:rPr>
          <w:spacing w:val="-4"/>
        </w:rPr>
        <w:t xml:space="preserve"> </w:t>
      </w:r>
      <w:r>
        <w:t>hardware,</w:t>
      </w:r>
      <w:r>
        <w:rPr>
          <w:spacing w:val="-2"/>
        </w:rPr>
        <w:t xml:space="preserve"> </w:t>
      </w:r>
      <w:r>
        <w:t>fully supported by technicians within college.</w:t>
      </w:r>
    </w:p>
    <w:p w14:paraId="757A9C86" w14:textId="77777777" w:rsidR="00C073CF" w:rsidRDefault="00C073CF" w:rsidP="00C073CF">
      <w:pPr>
        <w:pStyle w:val="Heading2"/>
      </w:pPr>
      <w:r>
        <w:rPr>
          <w:spacing w:val="-2"/>
        </w:rPr>
        <w:t>Transport</w:t>
      </w:r>
    </w:p>
    <w:p w14:paraId="7BD3C84C" w14:textId="77777777" w:rsidR="00C073CF" w:rsidRDefault="00C073CF" w:rsidP="00C073CF">
      <w:pPr>
        <w:pStyle w:val="BodyText"/>
        <w:spacing w:before="180" w:line="259" w:lineRule="auto"/>
        <w:ind w:left="100" w:right="348"/>
      </w:pPr>
      <w:r>
        <w:t>Although</w:t>
      </w:r>
      <w:r>
        <w:rPr>
          <w:spacing w:val="-3"/>
        </w:rPr>
        <w:t xml:space="preserve"> </w:t>
      </w:r>
      <w:r>
        <w:t>there</w:t>
      </w:r>
      <w:r>
        <w:rPr>
          <w:spacing w:val="-4"/>
        </w:rPr>
        <w:t xml:space="preserve"> </w:t>
      </w:r>
      <w:r>
        <w:t>is</w:t>
      </w:r>
      <w:r>
        <w:rPr>
          <w:spacing w:val="-2"/>
        </w:rPr>
        <w:t xml:space="preserve"> </w:t>
      </w:r>
      <w:r>
        <w:t>no</w:t>
      </w:r>
      <w:r>
        <w:rPr>
          <w:spacing w:val="-1"/>
        </w:rPr>
        <w:t xml:space="preserve"> </w:t>
      </w:r>
      <w:r>
        <w:t>parking</w:t>
      </w:r>
      <w:r>
        <w:rPr>
          <w:spacing w:val="-3"/>
        </w:rPr>
        <w:t xml:space="preserve"> </w:t>
      </w:r>
      <w:r>
        <w:t>for</w:t>
      </w:r>
      <w:r>
        <w:rPr>
          <w:spacing w:val="-2"/>
        </w:rPr>
        <w:t xml:space="preserve"> </w:t>
      </w:r>
      <w:r>
        <w:t>students</w:t>
      </w:r>
      <w:r>
        <w:rPr>
          <w:spacing w:val="-4"/>
        </w:rPr>
        <w:t xml:space="preserve"> </w:t>
      </w:r>
      <w:r>
        <w:t>on</w:t>
      </w:r>
      <w:r>
        <w:rPr>
          <w:spacing w:val="-3"/>
        </w:rPr>
        <w:t xml:space="preserve"> </w:t>
      </w:r>
      <w:r>
        <w:t>the</w:t>
      </w:r>
      <w:r>
        <w:rPr>
          <w:spacing w:val="-4"/>
        </w:rPr>
        <w:t xml:space="preserve"> </w:t>
      </w:r>
      <w:r>
        <w:t>site,</w:t>
      </w:r>
      <w:r>
        <w:rPr>
          <w:spacing w:val="-2"/>
        </w:rPr>
        <w:t xml:space="preserve"> </w:t>
      </w:r>
      <w:r>
        <w:t>reserved</w:t>
      </w:r>
      <w:r>
        <w:rPr>
          <w:spacing w:val="-2"/>
        </w:rPr>
        <w:t xml:space="preserve"> </w:t>
      </w:r>
      <w:r>
        <w:t>disabled</w:t>
      </w:r>
      <w:r>
        <w:rPr>
          <w:spacing w:val="-3"/>
        </w:rPr>
        <w:t xml:space="preserve"> </w:t>
      </w:r>
      <w:r>
        <w:t>parking</w:t>
      </w:r>
      <w:r>
        <w:rPr>
          <w:spacing w:val="-3"/>
        </w:rPr>
        <w:t xml:space="preserve"> </w:t>
      </w:r>
      <w:r>
        <w:t>bays</w:t>
      </w:r>
      <w:r>
        <w:rPr>
          <w:spacing w:val="-2"/>
        </w:rPr>
        <w:t xml:space="preserve"> </w:t>
      </w:r>
      <w:r>
        <w:t>are</w:t>
      </w:r>
      <w:r>
        <w:rPr>
          <w:spacing w:val="-2"/>
        </w:rPr>
        <w:t xml:space="preserve"> </w:t>
      </w:r>
      <w:r>
        <w:t>available</w:t>
      </w:r>
      <w:r>
        <w:rPr>
          <w:spacing w:val="-2"/>
        </w:rPr>
        <w:t xml:space="preserve"> </w:t>
      </w:r>
      <w:r>
        <w:t>for Blue Badge holders by prior negotiation. If a student is unable to travel from home to college independently, it may be possible to arrange transport through the local Council.</w:t>
      </w:r>
    </w:p>
    <w:p w14:paraId="06B80320" w14:textId="77777777" w:rsidR="00C073CF" w:rsidRDefault="00C073CF" w:rsidP="00C073CF">
      <w:pPr>
        <w:spacing w:before="160"/>
        <w:ind w:left="100"/>
        <w:rPr>
          <w:b/>
        </w:rPr>
      </w:pPr>
      <w:r>
        <w:rPr>
          <w:b/>
        </w:rPr>
        <w:t>A</w:t>
      </w:r>
      <w:r>
        <w:rPr>
          <w:b/>
          <w:spacing w:val="-4"/>
        </w:rPr>
        <w:t xml:space="preserve"> </w:t>
      </w:r>
      <w:r>
        <w:rPr>
          <w:b/>
        </w:rPr>
        <w:t>copy</w:t>
      </w:r>
      <w:r>
        <w:rPr>
          <w:b/>
          <w:spacing w:val="-4"/>
        </w:rPr>
        <w:t xml:space="preserve"> </w:t>
      </w:r>
      <w:r>
        <w:rPr>
          <w:b/>
        </w:rPr>
        <w:t>of</w:t>
      </w:r>
      <w:r>
        <w:rPr>
          <w:b/>
          <w:spacing w:val="-3"/>
        </w:rPr>
        <w:t xml:space="preserve"> </w:t>
      </w:r>
      <w:r>
        <w:rPr>
          <w:b/>
        </w:rPr>
        <w:t>the</w:t>
      </w:r>
      <w:r>
        <w:rPr>
          <w:b/>
          <w:spacing w:val="-4"/>
        </w:rPr>
        <w:t xml:space="preserve"> </w:t>
      </w:r>
      <w:r>
        <w:rPr>
          <w:b/>
        </w:rPr>
        <w:t>accessibility</w:t>
      </w:r>
      <w:r>
        <w:rPr>
          <w:b/>
          <w:spacing w:val="-4"/>
        </w:rPr>
        <w:t xml:space="preserve"> </w:t>
      </w:r>
      <w:r>
        <w:rPr>
          <w:b/>
        </w:rPr>
        <w:t>policy</w:t>
      </w:r>
      <w:r>
        <w:rPr>
          <w:b/>
          <w:spacing w:val="-4"/>
        </w:rPr>
        <w:t xml:space="preserve"> </w:t>
      </w:r>
      <w:r>
        <w:rPr>
          <w:b/>
        </w:rPr>
        <w:t>can</w:t>
      </w:r>
      <w:r>
        <w:rPr>
          <w:b/>
          <w:spacing w:val="-4"/>
        </w:rPr>
        <w:t xml:space="preserve"> </w:t>
      </w:r>
      <w:r>
        <w:rPr>
          <w:b/>
        </w:rPr>
        <w:t>be</w:t>
      </w:r>
      <w:r>
        <w:rPr>
          <w:b/>
          <w:spacing w:val="-4"/>
        </w:rPr>
        <w:t xml:space="preserve"> </w:t>
      </w:r>
      <w:r>
        <w:rPr>
          <w:b/>
        </w:rPr>
        <w:t>found</w:t>
      </w:r>
      <w:r>
        <w:rPr>
          <w:b/>
          <w:spacing w:val="-3"/>
        </w:rPr>
        <w:t xml:space="preserve"> </w:t>
      </w:r>
      <w:r>
        <w:rPr>
          <w:b/>
        </w:rPr>
        <w:t>here (link</w:t>
      </w:r>
      <w:r>
        <w:rPr>
          <w:b/>
          <w:spacing w:val="-3"/>
        </w:rPr>
        <w:t xml:space="preserve"> </w:t>
      </w:r>
      <w:r>
        <w:rPr>
          <w:b/>
        </w:rPr>
        <w:t>to</w:t>
      </w:r>
      <w:r>
        <w:rPr>
          <w:b/>
          <w:spacing w:val="-3"/>
        </w:rPr>
        <w:t xml:space="preserve"> </w:t>
      </w:r>
      <w:r>
        <w:rPr>
          <w:b/>
        </w:rPr>
        <w:t>be</w:t>
      </w:r>
      <w:r>
        <w:rPr>
          <w:b/>
          <w:spacing w:val="-4"/>
        </w:rPr>
        <w:t xml:space="preserve"> </w:t>
      </w:r>
      <w:r>
        <w:rPr>
          <w:b/>
          <w:spacing w:val="-2"/>
        </w:rPr>
        <w:t>inserted)</w:t>
      </w:r>
    </w:p>
    <w:p w14:paraId="5C5C8B4F" w14:textId="77777777" w:rsidR="00C073CF" w:rsidRDefault="00C073CF" w:rsidP="00C073CF">
      <w:pPr>
        <w:pStyle w:val="BodyText"/>
        <w:rPr>
          <w:b/>
        </w:rPr>
      </w:pPr>
    </w:p>
    <w:p w14:paraId="0DC15CEA" w14:textId="77777777" w:rsidR="00C073CF" w:rsidRPr="002B5472" w:rsidRDefault="00C073CF" w:rsidP="00C073CF">
      <w:pPr>
        <w:pStyle w:val="Heading1"/>
        <w:spacing w:before="176"/>
        <w:ind w:left="0"/>
        <w:rPr>
          <w:sz w:val="24"/>
          <w:szCs w:val="24"/>
        </w:rPr>
      </w:pPr>
      <w:r w:rsidRPr="002B5472">
        <w:rPr>
          <w:sz w:val="24"/>
          <w:szCs w:val="24"/>
        </w:rPr>
        <w:t>Inclusion</w:t>
      </w:r>
    </w:p>
    <w:p w14:paraId="4E162ACA" w14:textId="77777777" w:rsidR="00C073CF" w:rsidRDefault="00C073CF" w:rsidP="00C073CF">
      <w:pPr>
        <w:pStyle w:val="BodyText"/>
        <w:spacing w:before="188" w:line="259" w:lineRule="auto"/>
        <w:ind w:left="100" w:right="361"/>
      </w:pPr>
      <w:r>
        <w:t>We</w:t>
      </w:r>
      <w:r>
        <w:rPr>
          <w:spacing w:val="-2"/>
        </w:rPr>
        <w:t xml:space="preserve"> </w:t>
      </w:r>
      <w:r>
        <w:t>have</w:t>
      </w:r>
      <w:r>
        <w:rPr>
          <w:spacing w:val="-2"/>
        </w:rPr>
        <w:t xml:space="preserve"> </w:t>
      </w:r>
      <w:r>
        <w:t>an</w:t>
      </w:r>
      <w:r>
        <w:rPr>
          <w:spacing w:val="-5"/>
        </w:rPr>
        <w:t xml:space="preserve"> </w:t>
      </w:r>
      <w:r>
        <w:t>Enrichment</w:t>
      </w:r>
      <w:r>
        <w:rPr>
          <w:spacing w:val="-2"/>
        </w:rPr>
        <w:t xml:space="preserve"> </w:t>
      </w:r>
      <w:r>
        <w:t>programme</w:t>
      </w:r>
      <w:r>
        <w:rPr>
          <w:spacing w:val="-2"/>
        </w:rPr>
        <w:t xml:space="preserve"> </w:t>
      </w:r>
      <w:r>
        <w:t>at</w:t>
      </w:r>
      <w:r>
        <w:rPr>
          <w:spacing w:val="-2"/>
        </w:rPr>
        <w:t xml:space="preserve"> </w:t>
      </w:r>
      <w:r>
        <w:t>Loreto College,</w:t>
      </w:r>
      <w:r>
        <w:rPr>
          <w:spacing w:val="-2"/>
        </w:rPr>
        <w:t xml:space="preserve"> </w:t>
      </w:r>
      <w:r>
        <w:t>with</w:t>
      </w:r>
      <w:r>
        <w:rPr>
          <w:spacing w:val="-3"/>
        </w:rPr>
        <w:t xml:space="preserve"> </w:t>
      </w:r>
      <w:r>
        <w:t>a</w:t>
      </w:r>
      <w:r>
        <w:rPr>
          <w:spacing w:val="-4"/>
        </w:rPr>
        <w:t xml:space="preserve"> </w:t>
      </w:r>
      <w:r>
        <w:t>broad</w:t>
      </w:r>
      <w:r>
        <w:rPr>
          <w:spacing w:val="-3"/>
        </w:rPr>
        <w:t xml:space="preserve"> </w:t>
      </w:r>
      <w:r>
        <w:t>range</w:t>
      </w:r>
      <w:r>
        <w:rPr>
          <w:spacing w:val="-2"/>
        </w:rPr>
        <w:t xml:space="preserve"> </w:t>
      </w:r>
      <w:r>
        <w:t>of</w:t>
      </w:r>
      <w:r>
        <w:rPr>
          <w:spacing w:val="-5"/>
        </w:rPr>
        <w:t xml:space="preserve"> </w:t>
      </w:r>
      <w:r>
        <w:t>activities</w:t>
      </w:r>
      <w:r>
        <w:rPr>
          <w:spacing w:val="-5"/>
        </w:rPr>
        <w:t xml:space="preserve"> </w:t>
      </w:r>
      <w:r>
        <w:t>on</w:t>
      </w:r>
      <w:r>
        <w:rPr>
          <w:spacing w:val="-5"/>
        </w:rPr>
        <w:t xml:space="preserve"> </w:t>
      </w:r>
      <w:r>
        <w:t>offer,</w:t>
      </w:r>
      <w:r>
        <w:rPr>
          <w:spacing w:val="-2"/>
        </w:rPr>
        <w:t xml:space="preserve"> </w:t>
      </w:r>
      <w:r>
        <w:t>catering for all tastes. This includes:</w:t>
      </w:r>
    </w:p>
    <w:p w14:paraId="4374608C" w14:textId="77777777" w:rsidR="00C073CF" w:rsidRDefault="00C073CF" w:rsidP="00C073CF">
      <w:pPr>
        <w:pStyle w:val="BodyText"/>
        <w:numPr>
          <w:ilvl w:val="0"/>
          <w:numId w:val="9"/>
        </w:numPr>
        <w:spacing w:before="160"/>
      </w:pPr>
      <w:r>
        <w:t>Sport</w:t>
      </w:r>
      <w:r>
        <w:rPr>
          <w:spacing w:val="-1"/>
        </w:rPr>
        <w:t xml:space="preserve"> </w:t>
      </w:r>
      <w:r>
        <w:t>and</w:t>
      </w:r>
      <w:r>
        <w:rPr>
          <w:spacing w:val="-4"/>
        </w:rPr>
        <w:t xml:space="preserve"> </w:t>
      </w:r>
      <w:r>
        <w:t>Physical</w:t>
      </w:r>
      <w:r>
        <w:rPr>
          <w:spacing w:val="-4"/>
        </w:rPr>
        <w:t xml:space="preserve"> </w:t>
      </w:r>
      <w:r>
        <w:rPr>
          <w:spacing w:val="-2"/>
        </w:rPr>
        <w:t>Activity</w:t>
      </w:r>
    </w:p>
    <w:p w14:paraId="62A8BA8A" w14:textId="77777777" w:rsidR="00C073CF" w:rsidRDefault="00C073CF" w:rsidP="00C073CF">
      <w:pPr>
        <w:pStyle w:val="BodyText"/>
        <w:numPr>
          <w:ilvl w:val="0"/>
          <w:numId w:val="9"/>
        </w:numPr>
        <w:spacing w:before="22"/>
      </w:pPr>
      <w:r>
        <w:t>Music and</w:t>
      </w:r>
      <w:r>
        <w:rPr>
          <w:spacing w:val="-5"/>
        </w:rPr>
        <w:t xml:space="preserve"> </w:t>
      </w:r>
      <w:r>
        <w:rPr>
          <w:spacing w:val="-2"/>
        </w:rPr>
        <w:t>Drama</w:t>
      </w:r>
    </w:p>
    <w:p w14:paraId="7E093E9C" w14:textId="77777777" w:rsidR="00C073CF" w:rsidRDefault="00C073CF" w:rsidP="00C073CF">
      <w:pPr>
        <w:pStyle w:val="BodyText"/>
        <w:numPr>
          <w:ilvl w:val="0"/>
          <w:numId w:val="9"/>
        </w:numPr>
        <w:spacing w:before="20"/>
      </w:pPr>
      <w:r>
        <w:t>Emotional</w:t>
      </w:r>
      <w:r>
        <w:rPr>
          <w:spacing w:val="-1"/>
        </w:rPr>
        <w:t xml:space="preserve"> </w:t>
      </w:r>
      <w:r>
        <w:rPr>
          <w:spacing w:val="-2"/>
        </w:rPr>
        <w:t>Wellbeing</w:t>
      </w:r>
    </w:p>
    <w:p w14:paraId="43B3D7E3" w14:textId="77777777" w:rsidR="00C073CF" w:rsidRDefault="00C073CF" w:rsidP="00C073CF">
      <w:pPr>
        <w:pStyle w:val="BodyText"/>
        <w:numPr>
          <w:ilvl w:val="0"/>
          <w:numId w:val="9"/>
        </w:numPr>
        <w:spacing w:before="22"/>
      </w:pPr>
      <w:r>
        <w:t>Voluntary</w:t>
      </w:r>
      <w:r>
        <w:rPr>
          <w:spacing w:val="-2"/>
        </w:rPr>
        <w:t xml:space="preserve"> </w:t>
      </w:r>
      <w:r>
        <w:rPr>
          <w:spacing w:val="-4"/>
        </w:rPr>
        <w:t>work</w:t>
      </w:r>
    </w:p>
    <w:p w14:paraId="656E0AFC" w14:textId="77777777" w:rsidR="00C073CF" w:rsidRDefault="00C073CF" w:rsidP="00C073CF">
      <w:pPr>
        <w:pStyle w:val="BodyText"/>
        <w:numPr>
          <w:ilvl w:val="0"/>
          <w:numId w:val="9"/>
        </w:numPr>
        <w:spacing w:before="20"/>
      </w:pPr>
      <w:r>
        <w:t>Duke</w:t>
      </w:r>
      <w:r>
        <w:rPr>
          <w:spacing w:val="-3"/>
        </w:rPr>
        <w:t xml:space="preserve"> </w:t>
      </w:r>
      <w:r>
        <w:t>of</w:t>
      </w:r>
      <w:r>
        <w:rPr>
          <w:spacing w:val="-3"/>
        </w:rPr>
        <w:t xml:space="preserve"> </w:t>
      </w:r>
      <w:r>
        <w:t>Edinburgh</w:t>
      </w:r>
      <w:r>
        <w:rPr>
          <w:spacing w:val="-2"/>
        </w:rPr>
        <w:t xml:space="preserve"> </w:t>
      </w:r>
      <w:r>
        <w:rPr>
          <w:spacing w:val="-4"/>
        </w:rPr>
        <w:t>Award</w:t>
      </w:r>
    </w:p>
    <w:p w14:paraId="49A8587D" w14:textId="77777777" w:rsidR="00C073CF" w:rsidRDefault="00C073CF" w:rsidP="00C073CF">
      <w:pPr>
        <w:pStyle w:val="BodyText"/>
        <w:numPr>
          <w:ilvl w:val="0"/>
          <w:numId w:val="9"/>
        </w:numPr>
        <w:spacing w:before="22"/>
      </w:pPr>
      <w:r>
        <w:t>Model</w:t>
      </w:r>
      <w:r>
        <w:rPr>
          <w:spacing w:val="-4"/>
        </w:rPr>
        <w:t xml:space="preserve"> </w:t>
      </w:r>
      <w:r>
        <w:t>united</w:t>
      </w:r>
      <w:r>
        <w:rPr>
          <w:spacing w:val="-1"/>
        </w:rPr>
        <w:t xml:space="preserve"> </w:t>
      </w:r>
      <w:r>
        <w:rPr>
          <w:spacing w:val="-2"/>
        </w:rPr>
        <w:t>Nations.</w:t>
      </w:r>
    </w:p>
    <w:p w14:paraId="5A577F50" w14:textId="77777777" w:rsidR="00C073CF" w:rsidRDefault="00C073CF" w:rsidP="00C073CF">
      <w:pPr>
        <w:pStyle w:val="BodyText"/>
        <w:numPr>
          <w:ilvl w:val="0"/>
          <w:numId w:val="9"/>
        </w:numPr>
        <w:spacing w:before="22"/>
      </w:pPr>
      <w:r>
        <w:t>Debate</w:t>
      </w:r>
      <w:r>
        <w:rPr>
          <w:spacing w:val="-2"/>
        </w:rPr>
        <w:t xml:space="preserve"> </w:t>
      </w:r>
      <w:r>
        <w:t>Club,</w:t>
      </w:r>
      <w:r>
        <w:rPr>
          <w:spacing w:val="-1"/>
        </w:rPr>
        <w:t xml:space="preserve"> </w:t>
      </w:r>
      <w:r>
        <w:t>to</w:t>
      </w:r>
      <w:r>
        <w:rPr>
          <w:spacing w:val="-1"/>
        </w:rPr>
        <w:t xml:space="preserve"> </w:t>
      </w:r>
      <w:r>
        <w:t>name</w:t>
      </w:r>
      <w:r>
        <w:rPr>
          <w:spacing w:val="-4"/>
        </w:rPr>
        <w:t xml:space="preserve"> </w:t>
      </w:r>
      <w:r>
        <w:t>but</w:t>
      </w:r>
      <w:r>
        <w:rPr>
          <w:spacing w:val="-3"/>
        </w:rPr>
        <w:t xml:space="preserve"> </w:t>
      </w:r>
      <w:r>
        <w:t>a</w:t>
      </w:r>
      <w:r>
        <w:rPr>
          <w:spacing w:val="-2"/>
        </w:rPr>
        <w:t xml:space="preserve"> </w:t>
      </w:r>
      <w:r>
        <w:rPr>
          <w:spacing w:val="-4"/>
        </w:rPr>
        <w:t>few.</w:t>
      </w:r>
    </w:p>
    <w:p w14:paraId="69BBF9F9" w14:textId="77777777" w:rsidR="00C073CF" w:rsidRDefault="00C073CF" w:rsidP="00C073CF">
      <w:pPr>
        <w:pStyle w:val="BodyText"/>
        <w:spacing w:before="180" w:line="259" w:lineRule="auto"/>
        <w:ind w:left="100" w:right="361"/>
      </w:pPr>
      <w:r>
        <w:t>Trips,</w:t>
      </w:r>
      <w:r>
        <w:rPr>
          <w:spacing w:val="-3"/>
        </w:rPr>
        <w:t xml:space="preserve"> </w:t>
      </w:r>
      <w:r>
        <w:t>residential</w:t>
      </w:r>
      <w:r>
        <w:rPr>
          <w:spacing w:val="-3"/>
        </w:rPr>
        <w:t xml:space="preserve"> </w:t>
      </w:r>
      <w:r>
        <w:t>visits,</w:t>
      </w:r>
      <w:r>
        <w:rPr>
          <w:spacing w:val="-3"/>
        </w:rPr>
        <w:t xml:space="preserve"> </w:t>
      </w:r>
      <w:r>
        <w:t>and</w:t>
      </w:r>
      <w:r>
        <w:rPr>
          <w:spacing w:val="-6"/>
        </w:rPr>
        <w:t xml:space="preserve"> </w:t>
      </w:r>
      <w:r>
        <w:t>work</w:t>
      </w:r>
      <w:r>
        <w:rPr>
          <w:spacing w:val="-6"/>
        </w:rPr>
        <w:t xml:space="preserve"> </w:t>
      </w:r>
      <w:r>
        <w:t>shadowing</w:t>
      </w:r>
      <w:r>
        <w:rPr>
          <w:spacing w:val="-5"/>
        </w:rPr>
        <w:t xml:space="preserve"> </w:t>
      </w:r>
      <w:r>
        <w:t>placements/projects</w:t>
      </w:r>
      <w:r>
        <w:rPr>
          <w:spacing w:val="-2"/>
        </w:rPr>
        <w:t xml:space="preserve"> </w:t>
      </w:r>
      <w:r>
        <w:t>include</w:t>
      </w:r>
      <w:r>
        <w:rPr>
          <w:spacing w:val="-3"/>
        </w:rPr>
        <w:t xml:space="preserve"> </w:t>
      </w:r>
      <w:r>
        <w:t>accessibility</w:t>
      </w:r>
      <w:r>
        <w:rPr>
          <w:spacing w:val="-3"/>
        </w:rPr>
        <w:t xml:space="preserve"> </w:t>
      </w:r>
      <w:r>
        <w:t>considerations</w:t>
      </w:r>
      <w:r>
        <w:rPr>
          <w:spacing w:val="-3"/>
        </w:rPr>
        <w:t xml:space="preserve"> </w:t>
      </w:r>
      <w:r>
        <w:t>as part of the planning process.</w:t>
      </w:r>
    </w:p>
    <w:p w14:paraId="339A7D75" w14:textId="77777777" w:rsidR="00C073CF" w:rsidRDefault="00C073CF" w:rsidP="00C073CF">
      <w:pPr>
        <w:pStyle w:val="BodyText"/>
        <w:spacing w:before="182" w:line="259" w:lineRule="auto"/>
        <w:ind w:left="100" w:right="361"/>
      </w:pPr>
    </w:p>
    <w:p w14:paraId="6B71C475" w14:textId="77777777" w:rsidR="00E94DBF" w:rsidRDefault="00E94DBF" w:rsidP="00C073CF">
      <w:pPr>
        <w:pStyle w:val="BodyText"/>
        <w:spacing w:before="182" w:line="259" w:lineRule="auto"/>
        <w:ind w:left="100" w:right="361"/>
        <w:sectPr w:rsidR="00E94DBF" w:rsidSect="002B5472">
          <w:footerReference w:type="default" r:id="rId12"/>
          <w:pgSz w:w="12240" w:h="15840"/>
          <w:pgMar w:top="1418" w:right="1140" w:bottom="1120" w:left="1340" w:header="0" w:footer="932" w:gutter="0"/>
          <w:cols w:space="720"/>
        </w:sectPr>
      </w:pPr>
    </w:p>
    <w:p w14:paraId="068AB824" w14:textId="5FC5C0BC" w:rsidR="00C073CF" w:rsidRPr="002B5472" w:rsidRDefault="00C073CF" w:rsidP="002B5472">
      <w:pPr>
        <w:pStyle w:val="Heading1"/>
        <w:spacing w:before="176"/>
        <w:ind w:left="0"/>
        <w:rPr>
          <w:sz w:val="24"/>
          <w:szCs w:val="24"/>
        </w:rPr>
      </w:pPr>
      <w:r w:rsidRPr="002B5472">
        <w:rPr>
          <w:sz w:val="24"/>
          <w:szCs w:val="24"/>
        </w:rPr>
        <w:lastRenderedPageBreak/>
        <w:t>Preparing for Adulthood</w:t>
      </w:r>
    </w:p>
    <w:p w14:paraId="12C6E578" w14:textId="358B8B31" w:rsidR="00C073CF" w:rsidRDefault="00C073CF" w:rsidP="00C073CF">
      <w:pPr>
        <w:pStyle w:val="BodyText"/>
        <w:spacing w:before="186" w:line="259" w:lineRule="auto"/>
        <w:ind w:left="100" w:right="348"/>
      </w:pPr>
      <w:r>
        <w:t>Students</w:t>
      </w:r>
      <w:r>
        <w:rPr>
          <w:spacing w:val="-5"/>
        </w:rPr>
        <w:t xml:space="preserve"> </w:t>
      </w:r>
      <w:r>
        <w:t>with</w:t>
      </w:r>
      <w:r>
        <w:rPr>
          <w:spacing w:val="-3"/>
        </w:rPr>
        <w:t xml:space="preserve"> </w:t>
      </w:r>
      <w:r>
        <w:t>disabilities</w:t>
      </w:r>
      <w:r>
        <w:rPr>
          <w:spacing w:val="-2"/>
        </w:rPr>
        <w:t xml:space="preserve"> </w:t>
      </w:r>
      <w:r>
        <w:t>are</w:t>
      </w:r>
      <w:r>
        <w:rPr>
          <w:spacing w:val="-2"/>
        </w:rPr>
        <w:t xml:space="preserve"> </w:t>
      </w:r>
      <w:r>
        <w:t>encouraged</w:t>
      </w:r>
      <w:r>
        <w:rPr>
          <w:spacing w:val="-2"/>
        </w:rPr>
        <w:t xml:space="preserve"> </w:t>
      </w:r>
      <w:r>
        <w:t>to</w:t>
      </w:r>
      <w:r>
        <w:rPr>
          <w:spacing w:val="-1"/>
        </w:rPr>
        <w:t xml:space="preserve"> </w:t>
      </w:r>
      <w:r>
        <w:t>develop</w:t>
      </w:r>
      <w:r>
        <w:rPr>
          <w:spacing w:val="-5"/>
        </w:rPr>
        <w:t xml:space="preserve"> </w:t>
      </w:r>
      <w:r>
        <w:t>their</w:t>
      </w:r>
      <w:r>
        <w:rPr>
          <w:spacing w:val="-2"/>
        </w:rPr>
        <w:t xml:space="preserve"> </w:t>
      </w:r>
      <w:r>
        <w:t>self-confidence</w:t>
      </w:r>
      <w:r>
        <w:rPr>
          <w:spacing w:val="-4"/>
        </w:rPr>
        <w:t xml:space="preserve"> </w:t>
      </w:r>
      <w:r>
        <w:t>by</w:t>
      </w:r>
      <w:r>
        <w:rPr>
          <w:spacing w:val="-1"/>
        </w:rPr>
        <w:t xml:space="preserve"> </w:t>
      </w:r>
      <w:r>
        <w:t>acting</w:t>
      </w:r>
      <w:r>
        <w:rPr>
          <w:spacing w:val="-3"/>
        </w:rPr>
        <w:t xml:space="preserve"> </w:t>
      </w:r>
      <w:r>
        <w:t>as</w:t>
      </w:r>
      <w:r>
        <w:rPr>
          <w:spacing w:val="-2"/>
        </w:rPr>
        <w:t xml:space="preserve"> </w:t>
      </w:r>
      <w:r>
        <w:t>worthy</w:t>
      </w:r>
      <w:r>
        <w:rPr>
          <w:spacing w:val="-4"/>
        </w:rPr>
        <w:t xml:space="preserve"> </w:t>
      </w:r>
      <w:r>
        <w:t xml:space="preserve">advocates and representatives of the College; a considerable number of students </w:t>
      </w:r>
      <w:r w:rsidR="00BF131D">
        <w:t>participate in</w:t>
      </w:r>
      <w:r>
        <w:t xml:space="preserve"> work experience placements and community participation.</w:t>
      </w:r>
    </w:p>
    <w:p w14:paraId="735DDC65" w14:textId="77777777" w:rsidR="00C073CF" w:rsidRDefault="00C073CF" w:rsidP="00C073CF">
      <w:pPr>
        <w:pStyle w:val="BodyText"/>
        <w:spacing w:before="159" w:line="259" w:lineRule="auto"/>
        <w:ind w:left="100" w:right="348"/>
      </w:pPr>
      <w:r>
        <w:t>Progression to Further &amp; Higher Education and work is supported and monitored at Loreto. The department</w:t>
      </w:r>
      <w:r>
        <w:rPr>
          <w:spacing w:val="-1"/>
        </w:rPr>
        <w:t xml:space="preserve"> </w:t>
      </w:r>
      <w:r>
        <w:t>provides</w:t>
      </w:r>
      <w:r>
        <w:rPr>
          <w:spacing w:val="-3"/>
        </w:rPr>
        <w:t xml:space="preserve"> </w:t>
      </w:r>
      <w:r>
        <w:t>support</w:t>
      </w:r>
      <w:r>
        <w:rPr>
          <w:spacing w:val="-1"/>
        </w:rPr>
        <w:t xml:space="preserve"> </w:t>
      </w:r>
      <w:r>
        <w:t>for</w:t>
      </w:r>
      <w:r>
        <w:rPr>
          <w:spacing w:val="-3"/>
        </w:rPr>
        <w:t xml:space="preserve"> </w:t>
      </w:r>
      <w:r>
        <w:t>DSA</w:t>
      </w:r>
      <w:r>
        <w:rPr>
          <w:spacing w:val="-2"/>
        </w:rPr>
        <w:t xml:space="preserve"> </w:t>
      </w:r>
      <w:r>
        <w:t>applications</w:t>
      </w:r>
      <w:r>
        <w:rPr>
          <w:spacing w:val="-1"/>
        </w:rPr>
        <w:t xml:space="preserve"> </w:t>
      </w:r>
      <w:r>
        <w:t>and</w:t>
      </w:r>
      <w:r>
        <w:rPr>
          <w:spacing w:val="-2"/>
        </w:rPr>
        <w:t xml:space="preserve"> </w:t>
      </w:r>
      <w:r>
        <w:t>liaison</w:t>
      </w:r>
      <w:r>
        <w:rPr>
          <w:spacing w:val="-2"/>
        </w:rPr>
        <w:t xml:space="preserve"> </w:t>
      </w:r>
      <w:r>
        <w:t>with</w:t>
      </w:r>
      <w:r>
        <w:rPr>
          <w:spacing w:val="-1"/>
        </w:rPr>
        <w:t xml:space="preserve"> </w:t>
      </w:r>
      <w:r>
        <w:t>HE</w:t>
      </w:r>
      <w:r>
        <w:rPr>
          <w:spacing w:val="-1"/>
        </w:rPr>
        <w:t xml:space="preserve"> </w:t>
      </w:r>
      <w:r>
        <w:t>Student</w:t>
      </w:r>
      <w:r>
        <w:rPr>
          <w:spacing w:val="-1"/>
        </w:rPr>
        <w:t xml:space="preserve"> </w:t>
      </w:r>
      <w:r>
        <w:t>Services as</w:t>
      </w:r>
      <w:r>
        <w:rPr>
          <w:spacing w:val="-4"/>
        </w:rPr>
        <w:t xml:space="preserve"> </w:t>
      </w:r>
      <w:r>
        <w:t>appropriate on</w:t>
      </w:r>
      <w:r>
        <w:rPr>
          <w:spacing w:val="-3"/>
        </w:rPr>
        <w:t xml:space="preserve"> </w:t>
      </w:r>
      <w:r>
        <w:t>behalf</w:t>
      </w:r>
      <w:r>
        <w:rPr>
          <w:spacing w:val="-5"/>
        </w:rPr>
        <w:t xml:space="preserve"> </w:t>
      </w:r>
      <w:r>
        <w:t>of</w:t>
      </w:r>
      <w:r>
        <w:rPr>
          <w:spacing w:val="-2"/>
        </w:rPr>
        <w:t xml:space="preserve"> </w:t>
      </w:r>
      <w:r>
        <w:t>individuals.</w:t>
      </w:r>
      <w:r>
        <w:rPr>
          <w:spacing w:val="-2"/>
        </w:rPr>
        <w:t xml:space="preserve"> </w:t>
      </w:r>
      <w:r>
        <w:t>Staff</w:t>
      </w:r>
      <w:r>
        <w:rPr>
          <w:spacing w:val="-2"/>
        </w:rPr>
        <w:t xml:space="preserve"> </w:t>
      </w:r>
      <w:r>
        <w:t>are</w:t>
      </w:r>
      <w:r>
        <w:rPr>
          <w:spacing w:val="-2"/>
        </w:rPr>
        <w:t xml:space="preserve"> </w:t>
      </w:r>
      <w:r>
        <w:t>available</w:t>
      </w:r>
      <w:r>
        <w:rPr>
          <w:spacing w:val="-4"/>
        </w:rPr>
        <w:t xml:space="preserve"> </w:t>
      </w:r>
      <w:r>
        <w:t>to</w:t>
      </w:r>
      <w:r>
        <w:rPr>
          <w:spacing w:val="-3"/>
        </w:rPr>
        <w:t xml:space="preserve"> </w:t>
      </w:r>
      <w:r>
        <w:t>help</w:t>
      </w:r>
      <w:r>
        <w:rPr>
          <w:spacing w:val="-3"/>
        </w:rPr>
        <w:t xml:space="preserve"> </w:t>
      </w:r>
      <w:r>
        <w:t>with</w:t>
      </w:r>
      <w:r>
        <w:rPr>
          <w:spacing w:val="-2"/>
        </w:rPr>
        <w:t xml:space="preserve"> </w:t>
      </w:r>
      <w:r>
        <w:t>Personal</w:t>
      </w:r>
      <w:r>
        <w:rPr>
          <w:spacing w:val="-2"/>
        </w:rPr>
        <w:t xml:space="preserve"> </w:t>
      </w:r>
      <w:r>
        <w:t>Statements</w:t>
      </w:r>
      <w:r>
        <w:rPr>
          <w:spacing w:val="-2"/>
        </w:rPr>
        <w:t xml:space="preserve"> </w:t>
      </w:r>
      <w:r>
        <w:t>and</w:t>
      </w:r>
      <w:r>
        <w:rPr>
          <w:spacing w:val="-6"/>
        </w:rPr>
        <w:t xml:space="preserve"> </w:t>
      </w:r>
      <w:r>
        <w:t>there</w:t>
      </w:r>
      <w:r>
        <w:rPr>
          <w:spacing w:val="-2"/>
        </w:rPr>
        <w:t xml:space="preserve"> </w:t>
      </w:r>
      <w:r>
        <w:t>are</w:t>
      </w:r>
      <w:r>
        <w:rPr>
          <w:spacing w:val="-2"/>
        </w:rPr>
        <w:t xml:space="preserve"> </w:t>
      </w:r>
      <w:r>
        <w:t>strong</w:t>
      </w:r>
      <w:r>
        <w:rPr>
          <w:spacing w:val="-3"/>
        </w:rPr>
        <w:t xml:space="preserve"> </w:t>
      </w:r>
      <w:r>
        <w:t>links with the Careers department via shared activities within the sphere of Student Services.</w:t>
      </w:r>
    </w:p>
    <w:p w14:paraId="72DD0A8C" w14:textId="77777777" w:rsidR="00C073CF" w:rsidRDefault="00C073CF" w:rsidP="00C073CF">
      <w:pPr>
        <w:pStyle w:val="BodyText"/>
      </w:pPr>
    </w:p>
    <w:p w14:paraId="24EA8071" w14:textId="48CBCFD7" w:rsidR="00C073CF" w:rsidRPr="002B5472" w:rsidRDefault="00C073CF" w:rsidP="002B5472">
      <w:pPr>
        <w:pStyle w:val="Heading1"/>
        <w:spacing w:before="176"/>
        <w:ind w:left="0"/>
        <w:rPr>
          <w:sz w:val="24"/>
          <w:szCs w:val="24"/>
        </w:rPr>
      </w:pPr>
      <w:r w:rsidRPr="002B5472">
        <w:rPr>
          <w:sz w:val="24"/>
          <w:szCs w:val="24"/>
        </w:rPr>
        <w:t>Tutorials</w:t>
      </w:r>
    </w:p>
    <w:p w14:paraId="534E31F6" w14:textId="77777777" w:rsidR="00C073CF" w:rsidRDefault="00C073CF" w:rsidP="00C073CF">
      <w:pPr>
        <w:pStyle w:val="BodyText"/>
        <w:spacing w:before="182"/>
        <w:ind w:left="100"/>
      </w:pPr>
      <w:r>
        <w:t>The</w:t>
      </w:r>
      <w:r>
        <w:rPr>
          <w:spacing w:val="-6"/>
        </w:rPr>
        <w:t xml:space="preserve"> </w:t>
      </w:r>
      <w:r>
        <w:t>tutorial</w:t>
      </w:r>
      <w:r>
        <w:rPr>
          <w:spacing w:val="-4"/>
        </w:rPr>
        <w:t xml:space="preserve"> </w:t>
      </w:r>
      <w:r>
        <w:t>programme</w:t>
      </w:r>
      <w:r>
        <w:rPr>
          <w:spacing w:val="-4"/>
        </w:rPr>
        <w:t xml:space="preserve"> </w:t>
      </w:r>
      <w:r>
        <w:t>contains</w:t>
      </w:r>
      <w:r>
        <w:rPr>
          <w:spacing w:val="-4"/>
        </w:rPr>
        <w:t xml:space="preserve"> </w:t>
      </w:r>
      <w:r>
        <w:t>a</w:t>
      </w:r>
      <w:r>
        <w:rPr>
          <w:spacing w:val="-4"/>
        </w:rPr>
        <w:t xml:space="preserve"> </w:t>
      </w:r>
      <w:r>
        <w:t>range</w:t>
      </w:r>
      <w:r>
        <w:rPr>
          <w:spacing w:val="-5"/>
        </w:rPr>
        <w:t xml:space="preserve"> </w:t>
      </w:r>
      <w:r>
        <w:t>of</w:t>
      </w:r>
      <w:r>
        <w:rPr>
          <w:spacing w:val="-6"/>
        </w:rPr>
        <w:t xml:space="preserve"> </w:t>
      </w:r>
      <w:r>
        <w:t>topics</w:t>
      </w:r>
      <w:r>
        <w:rPr>
          <w:spacing w:val="-7"/>
        </w:rPr>
        <w:t xml:space="preserve"> </w:t>
      </w:r>
      <w:r>
        <w:t>aimed</w:t>
      </w:r>
      <w:r>
        <w:rPr>
          <w:spacing w:val="-4"/>
        </w:rPr>
        <w:t xml:space="preserve"> </w:t>
      </w:r>
      <w:r>
        <w:t>at</w:t>
      </w:r>
      <w:r>
        <w:rPr>
          <w:spacing w:val="-3"/>
        </w:rPr>
        <w:t xml:space="preserve"> </w:t>
      </w:r>
      <w:r>
        <w:t>supporting</w:t>
      </w:r>
      <w:r>
        <w:rPr>
          <w:spacing w:val="-5"/>
        </w:rPr>
        <w:t xml:space="preserve"> </w:t>
      </w:r>
      <w:r>
        <w:t>the</w:t>
      </w:r>
      <w:r>
        <w:rPr>
          <w:spacing w:val="-6"/>
        </w:rPr>
        <w:t xml:space="preserve"> </w:t>
      </w:r>
      <w:r>
        <w:t>transition</w:t>
      </w:r>
      <w:r>
        <w:rPr>
          <w:spacing w:val="-5"/>
        </w:rPr>
        <w:t xml:space="preserve"> </w:t>
      </w:r>
      <w:r>
        <w:t>to</w:t>
      </w:r>
      <w:r>
        <w:rPr>
          <w:spacing w:val="-2"/>
        </w:rPr>
        <w:t xml:space="preserve"> adulthood:</w:t>
      </w:r>
    </w:p>
    <w:p w14:paraId="79DF8C12" w14:textId="77777777" w:rsidR="00C073CF" w:rsidRDefault="00C073CF" w:rsidP="00C073CF">
      <w:pPr>
        <w:pStyle w:val="ListParagraph"/>
        <w:numPr>
          <w:ilvl w:val="0"/>
          <w:numId w:val="1"/>
        </w:numPr>
        <w:tabs>
          <w:tab w:val="left" w:pos="820"/>
        </w:tabs>
        <w:spacing w:before="181"/>
      </w:pPr>
      <w:r>
        <w:t>Higher</w:t>
      </w:r>
      <w:r>
        <w:rPr>
          <w:spacing w:val="-6"/>
        </w:rPr>
        <w:t xml:space="preserve"> </w:t>
      </w:r>
      <w:r>
        <w:t>education</w:t>
      </w:r>
      <w:r>
        <w:rPr>
          <w:spacing w:val="-5"/>
        </w:rPr>
        <w:t xml:space="preserve"> </w:t>
      </w:r>
      <w:r>
        <w:t>and/or</w:t>
      </w:r>
      <w:r>
        <w:rPr>
          <w:spacing w:val="-5"/>
        </w:rPr>
        <w:t xml:space="preserve"> </w:t>
      </w:r>
      <w:r>
        <w:rPr>
          <w:spacing w:val="-2"/>
        </w:rPr>
        <w:t>employment</w:t>
      </w:r>
    </w:p>
    <w:p w14:paraId="100D895A" w14:textId="77777777" w:rsidR="00C073CF" w:rsidRDefault="00C073CF" w:rsidP="00C073CF">
      <w:pPr>
        <w:pStyle w:val="ListParagraph"/>
        <w:numPr>
          <w:ilvl w:val="0"/>
          <w:numId w:val="1"/>
        </w:numPr>
        <w:tabs>
          <w:tab w:val="left" w:pos="820"/>
        </w:tabs>
      </w:pPr>
      <w:r>
        <w:t>Independent</w:t>
      </w:r>
      <w:r>
        <w:rPr>
          <w:spacing w:val="-10"/>
        </w:rPr>
        <w:t xml:space="preserve"> </w:t>
      </w:r>
      <w:r>
        <w:rPr>
          <w:spacing w:val="-2"/>
        </w:rPr>
        <w:t>living</w:t>
      </w:r>
    </w:p>
    <w:p w14:paraId="725AEA14" w14:textId="77777777" w:rsidR="00C073CF" w:rsidRDefault="00C073CF" w:rsidP="00C073CF">
      <w:pPr>
        <w:pStyle w:val="ListParagraph"/>
        <w:numPr>
          <w:ilvl w:val="0"/>
          <w:numId w:val="1"/>
        </w:numPr>
        <w:tabs>
          <w:tab w:val="left" w:pos="820"/>
        </w:tabs>
        <w:spacing w:before="20"/>
      </w:pPr>
      <w:r>
        <w:t>Participating</w:t>
      </w:r>
      <w:r>
        <w:rPr>
          <w:spacing w:val="-8"/>
        </w:rPr>
        <w:t xml:space="preserve"> </w:t>
      </w:r>
      <w:r>
        <w:t>in</w:t>
      </w:r>
      <w:r>
        <w:rPr>
          <w:spacing w:val="-6"/>
        </w:rPr>
        <w:t xml:space="preserve"> </w:t>
      </w:r>
      <w:r>
        <w:t>society</w:t>
      </w:r>
      <w:r>
        <w:rPr>
          <w:spacing w:val="-5"/>
        </w:rPr>
        <w:t xml:space="preserve"> </w:t>
      </w:r>
      <w:r>
        <w:t>and</w:t>
      </w:r>
      <w:r>
        <w:rPr>
          <w:spacing w:val="-7"/>
        </w:rPr>
        <w:t xml:space="preserve"> </w:t>
      </w:r>
      <w:r>
        <w:t>contributing</w:t>
      </w:r>
      <w:r>
        <w:rPr>
          <w:spacing w:val="-5"/>
        </w:rPr>
        <w:t xml:space="preserve"> </w:t>
      </w:r>
      <w:r>
        <w:t>to</w:t>
      </w:r>
      <w:r>
        <w:rPr>
          <w:spacing w:val="-5"/>
        </w:rPr>
        <w:t xml:space="preserve"> </w:t>
      </w:r>
      <w:r>
        <w:t>the</w:t>
      </w:r>
      <w:r>
        <w:rPr>
          <w:spacing w:val="-5"/>
        </w:rPr>
        <w:t xml:space="preserve"> </w:t>
      </w:r>
      <w:r>
        <w:t>local</w:t>
      </w:r>
      <w:r>
        <w:rPr>
          <w:spacing w:val="-5"/>
        </w:rPr>
        <w:t xml:space="preserve"> </w:t>
      </w:r>
      <w:r>
        <w:rPr>
          <w:spacing w:val="-2"/>
        </w:rPr>
        <w:t>community</w:t>
      </w:r>
    </w:p>
    <w:p w14:paraId="24D2FDCC" w14:textId="77777777" w:rsidR="00C073CF" w:rsidRDefault="00C073CF" w:rsidP="00C073CF">
      <w:pPr>
        <w:pStyle w:val="ListParagraph"/>
        <w:numPr>
          <w:ilvl w:val="0"/>
          <w:numId w:val="1"/>
        </w:numPr>
        <w:tabs>
          <w:tab w:val="left" w:pos="820"/>
        </w:tabs>
      </w:pPr>
      <w:r>
        <w:t>Being</w:t>
      </w:r>
      <w:r>
        <w:rPr>
          <w:spacing w:val="-5"/>
        </w:rPr>
        <w:t xml:space="preserve"> </w:t>
      </w:r>
      <w:r>
        <w:t>as</w:t>
      </w:r>
      <w:r>
        <w:rPr>
          <w:spacing w:val="-3"/>
        </w:rPr>
        <w:t xml:space="preserve"> </w:t>
      </w:r>
      <w:r>
        <w:t>healthy</w:t>
      </w:r>
      <w:r>
        <w:rPr>
          <w:spacing w:val="-3"/>
        </w:rPr>
        <w:t xml:space="preserve"> </w:t>
      </w:r>
      <w:r>
        <w:t>as</w:t>
      </w:r>
      <w:r>
        <w:rPr>
          <w:spacing w:val="-7"/>
        </w:rPr>
        <w:t xml:space="preserve"> </w:t>
      </w:r>
      <w:r>
        <w:t>possible</w:t>
      </w:r>
      <w:r>
        <w:rPr>
          <w:spacing w:val="-3"/>
        </w:rPr>
        <w:t xml:space="preserve"> </w:t>
      </w:r>
      <w:r>
        <w:t>in</w:t>
      </w:r>
      <w:r>
        <w:rPr>
          <w:spacing w:val="-5"/>
        </w:rPr>
        <w:t xml:space="preserve"> </w:t>
      </w:r>
      <w:r>
        <w:t>adult</w:t>
      </w:r>
      <w:r>
        <w:rPr>
          <w:spacing w:val="-3"/>
        </w:rPr>
        <w:t xml:space="preserve"> </w:t>
      </w:r>
      <w:r>
        <w:rPr>
          <w:spacing w:val="-2"/>
        </w:rPr>
        <w:t>life.</w:t>
      </w:r>
    </w:p>
    <w:p w14:paraId="0B96206C" w14:textId="77777777" w:rsidR="00C073CF" w:rsidRDefault="00C073CF" w:rsidP="0072263A">
      <w:pPr>
        <w:pStyle w:val="BodyText"/>
        <w:spacing w:before="158" w:line="259" w:lineRule="auto"/>
        <w:ind w:left="100" w:right="291"/>
      </w:pPr>
    </w:p>
    <w:p w14:paraId="26B64BBF" w14:textId="77777777" w:rsidR="00E45042" w:rsidRPr="002B5472" w:rsidRDefault="00E45042" w:rsidP="002B5472">
      <w:pPr>
        <w:pStyle w:val="Heading1"/>
        <w:spacing w:before="176"/>
        <w:ind w:left="0"/>
        <w:rPr>
          <w:sz w:val="24"/>
          <w:szCs w:val="24"/>
        </w:rPr>
      </w:pPr>
      <w:r w:rsidRPr="002B5472">
        <w:rPr>
          <w:sz w:val="24"/>
          <w:szCs w:val="24"/>
        </w:rPr>
        <w:t>Support and training for college staff.</w:t>
      </w:r>
    </w:p>
    <w:p w14:paraId="3A84A80B" w14:textId="77777777" w:rsidR="00E45042" w:rsidRDefault="00E45042" w:rsidP="00E45042">
      <w:pPr>
        <w:pStyle w:val="Heading2"/>
        <w:spacing w:before="186"/>
      </w:pPr>
      <w:r>
        <w:t>External</w:t>
      </w:r>
      <w:r>
        <w:rPr>
          <w:spacing w:val="-7"/>
        </w:rPr>
        <w:t xml:space="preserve"> </w:t>
      </w:r>
      <w:r>
        <w:rPr>
          <w:spacing w:val="-2"/>
        </w:rPr>
        <w:t>services</w:t>
      </w:r>
    </w:p>
    <w:p w14:paraId="0E2F76AE" w14:textId="4B6CAB8A" w:rsidR="00E45042" w:rsidRDefault="00E45042" w:rsidP="00E45042">
      <w:pPr>
        <w:pStyle w:val="BodyText"/>
        <w:spacing w:before="180" w:line="259" w:lineRule="auto"/>
        <w:ind w:left="100" w:right="361"/>
      </w:pPr>
      <w:r>
        <w:t>The</w:t>
      </w:r>
      <w:r>
        <w:rPr>
          <w:spacing w:val="-3"/>
        </w:rPr>
        <w:t xml:space="preserve"> </w:t>
      </w:r>
      <w:r>
        <w:t>department</w:t>
      </w:r>
      <w:r>
        <w:rPr>
          <w:spacing w:val="-3"/>
        </w:rPr>
        <w:t xml:space="preserve"> </w:t>
      </w:r>
      <w:r>
        <w:t>has</w:t>
      </w:r>
      <w:r>
        <w:rPr>
          <w:spacing w:val="-3"/>
        </w:rPr>
        <w:t xml:space="preserve"> </w:t>
      </w:r>
      <w:r>
        <w:t>full</w:t>
      </w:r>
      <w:r>
        <w:rPr>
          <w:spacing w:val="-3"/>
        </w:rPr>
        <w:t xml:space="preserve"> </w:t>
      </w:r>
      <w:r>
        <w:t>access</w:t>
      </w:r>
      <w:r>
        <w:rPr>
          <w:spacing w:val="-3"/>
        </w:rPr>
        <w:t xml:space="preserve"> </w:t>
      </w:r>
      <w:r>
        <w:t>to</w:t>
      </w:r>
      <w:r>
        <w:rPr>
          <w:spacing w:val="-4"/>
        </w:rPr>
        <w:t xml:space="preserve"> </w:t>
      </w:r>
      <w:r>
        <w:t>external</w:t>
      </w:r>
      <w:r>
        <w:rPr>
          <w:spacing w:val="-3"/>
        </w:rPr>
        <w:t xml:space="preserve"> </w:t>
      </w:r>
      <w:r>
        <w:t>specialist</w:t>
      </w:r>
      <w:r>
        <w:rPr>
          <w:spacing w:val="-3"/>
        </w:rPr>
        <w:t xml:space="preserve"> </w:t>
      </w:r>
      <w:r>
        <w:t>services</w:t>
      </w:r>
      <w:r>
        <w:rPr>
          <w:spacing w:val="-2"/>
        </w:rPr>
        <w:t xml:space="preserve"> </w:t>
      </w:r>
      <w:r>
        <w:t>and</w:t>
      </w:r>
      <w:r>
        <w:rPr>
          <w:spacing w:val="-4"/>
        </w:rPr>
        <w:t xml:space="preserve"> </w:t>
      </w:r>
      <w:r>
        <w:t>expertise</w:t>
      </w:r>
      <w:r>
        <w:rPr>
          <w:spacing w:val="-3"/>
        </w:rPr>
        <w:t xml:space="preserve"> </w:t>
      </w:r>
      <w:r>
        <w:t>to</w:t>
      </w:r>
      <w:r>
        <w:rPr>
          <w:spacing w:val="-2"/>
        </w:rPr>
        <w:t xml:space="preserve"> </w:t>
      </w:r>
      <w:r>
        <w:t>support</w:t>
      </w:r>
      <w:r>
        <w:rPr>
          <w:spacing w:val="-3"/>
        </w:rPr>
        <w:t xml:space="preserve"> </w:t>
      </w:r>
      <w:r>
        <w:t>the</w:t>
      </w:r>
      <w:r>
        <w:rPr>
          <w:spacing w:val="-4"/>
        </w:rPr>
        <w:t xml:space="preserve"> </w:t>
      </w:r>
      <w:r>
        <w:t>learning</w:t>
      </w:r>
      <w:r>
        <w:rPr>
          <w:spacing w:val="-5"/>
        </w:rPr>
        <w:t xml:space="preserve"> </w:t>
      </w:r>
      <w:r>
        <w:t>of students</w:t>
      </w:r>
      <w:r>
        <w:rPr>
          <w:spacing w:val="-2"/>
        </w:rPr>
        <w:t xml:space="preserve"> </w:t>
      </w:r>
      <w:r>
        <w:t>with SEND.</w:t>
      </w:r>
      <w:r>
        <w:rPr>
          <w:spacing w:val="-3"/>
        </w:rPr>
        <w:t xml:space="preserve"> </w:t>
      </w:r>
      <w:r>
        <w:t>This includes CAMHS,</w:t>
      </w:r>
      <w:r>
        <w:rPr>
          <w:spacing w:val="-1"/>
        </w:rPr>
        <w:t xml:space="preserve"> </w:t>
      </w:r>
      <w:r>
        <w:t>EMERGE,</w:t>
      </w:r>
      <w:r>
        <w:rPr>
          <w:spacing w:val="-2"/>
        </w:rPr>
        <w:t xml:space="preserve"> </w:t>
      </w:r>
      <w:r>
        <w:t>specialist sensory services</w:t>
      </w:r>
      <w:r>
        <w:rPr>
          <w:spacing w:val="-2"/>
        </w:rPr>
        <w:t xml:space="preserve"> </w:t>
      </w:r>
      <w:r>
        <w:t>teams</w:t>
      </w:r>
      <w:r>
        <w:rPr>
          <w:spacing w:val="-3"/>
        </w:rPr>
        <w:t xml:space="preserve"> </w:t>
      </w:r>
      <w:r>
        <w:t>and</w:t>
      </w:r>
      <w:r>
        <w:rPr>
          <w:spacing w:val="-2"/>
        </w:rPr>
        <w:t xml:space="preserve"> </w:t>
      </w:r>
      <w:r>
        <w:t>associated health practitioners. In addition, we employ Educational Psychologists</w:t>
      </w:r>
      <w:r w:rsidR="00EF0EC8">
        <w:t>.</w:t>
      </w:r>
    </w:p>
    <w:p w14:paraId="4DE8AC07" w14:textId="6147E160" w:rsidR="00E45042" w:rsidRPr="0087394A" w:rsidRDefault="0087394A" w:rsidP="00E45042">
      <w:pPr>
        <w:pStyle w:val="BodyText"/>
        <w:spacing w:before="180" w:line="259" w:lineRule="auto"/>
        <w:ind w:left="100" w:right="361"/>
        <w:rPr>
          <w:b/>
          <w:bCs/>
        </w:rPr>
      </w:pPr>
      <w:r w:rsidRPr="0087394A">
        <w:rPr>
          <w:b/>
          <w:bCs/>
        </w:rPr>
        <w:t xml:space="preserve">Staff training </w:t>
      </w:r>
    </w:p>
    <w:p w14:paraId="49585459" w14:textId="35C0DC35" w:rsidR="00E45042" w:rsidRDefault="00E45042" w:rsidP="00E45042">
      <w:pPr>
        <w:pStyle w:val="BodyText"/>
        <w:spacing w:before="182" w:line="259" w:lineRule="auto"/>
        <w:ind w:left="100" w:right="348"/>
      </w:pPr>
      <w:r>
        <w:t>The</w:t>
      </w:r>
      <w:r>
        <w:rPr>
          <w:spacing w:val="-2"/>
        </w:rPr>
        <w:t xml:space="preserve"> </w:t>
      </w:r>
      <w:r>
        <w:t>Additional Learning Support Faculty includes</w:t>
      </w:r>
      <w:r>
        <w:rPr>
          <w:spacing w:val="-4"/>
        </w:rPr>
        <w:t xml:space="preserve"> </w:t>
      </w:r>
      <w:r>
        <w:t>both</w:t>
      </w:r>
      <w:r>
        <w:rPr>
          <w:spacing w:val="-5"/>
        </w:rPr>
        <w:t xml:space="preserve"> </w:t>
      </w:r>
      <w:r>
        <w:t>support</w:t>
      </w:r>
      <w:r>
        <w:rPr>
          <w:spacing w:val="-2"/>
        </w:rPr>
        <w:t xml:space="preserve"> </w:t>
      </w:r>
      <w:r>
        <w:t>and</w:t>
      </w:r>
      <w:r>
        <w:rPr>
          <w:spacing w:val="-3"/>
        </w:rPr>
        <w:t xml:space="preserve"> </w:t>
      </w:r>
      <w:r>
        <w:t>teaching</w:t>
      </w:r>
      <w:r>
        <w:rPr>
          <w:spacing w:val="-3"/>
        </w:rPr>
        <w:t xml:space="preserve"> </w:t>
      </w:r>
      <w:r>
        <w:t>staff, who</w:t>
      </w:r>
      <w:r>
        <w:rPr>
          <w:spacing w:val="-1"/>
        </w:rPr>
        <w:t xml:space="preserve"> </w:t>
      </w:r>
      <w:r>
        <w:t>keep</w:t>
      </w:r>
      <w:r>
        <w:rPr>
          <w:spacing w:val="-5"/>
        </w:rPr>
        <w:t xml:space="preserve"> </w:t>
      </w:r>
      <w:r>
        <w:t>up</w:t>
      </w:r>
      <w:r>
        <w:rPr>
          <w:spacing w:val="-3"/>
        </w:rPr>
        <w:t xml:space="preserve"> </w:t>
      </w:r>
      <w:r>
        <w:t>to</w:t>
      </w:r>
      <w:r>
        <w:rPr>
          <w:spacing w:val="-1"/>
        </w:rPr>
        <w:t xml:space="preserve"> </w:t>
      </w:r>
      <w:r>
        <w:t>date</w:t>
      </w:r>
      <w:r>
        <w:rPr>
          <w:spacing w:val="-4"/>
        </w:rPr>
        <w:t xml:space="preserve"> </w:t>
      </w:r>
      <w:r>
        <w:t>with SEND developments and new legislation. There is</w:t>
      </w:r>
      <w:r>
        <w:rPr>
          <w:spacing w:val="-1"/>
        </w:rPr>
        <w:t xml:space="preserve"> </w:t>
      </w:r>
      <w:r>
        <w:t>a qualified</w:t>
      </w:r>
      <w:r>
        <w:rPr>
          <w:spacing w:val="-2"/>
        </w:rPr>
        <w:t xml:space="preserve"> </w:t>
      </w:r>
      <w:r>
        <w:t xml:space="preserve">Head of Inclusion in College, a member of the Additional Learning Support Team has completed the Certificate of Psychometric testing Assessment &amp; Access Arrangements. Other members of the team have received specialist training in specific areas such as counseling, dyslexia support and mentoring. Developments in SEND are shared with all staff through </w:t>
      </w:r>
      <w:r>
        <w:rPr>
          <w:spacing w:val="-2"/>
        </w:rPr>
        <w:t>INSETS</w:t>
      </w:r>
      <w:r w:rsidR="00F10160">
        <w:rPr>
          <w:spacing w:val="-2"/>
        </w:rPr>
        <w:t xml:space="preserve"> and weekly staff briefings</w:t>
      </w:r>
      <w:r>
        <w:rPr>
          <w:spacing w:val="-2"/>
        </w:rPr>
        <w:t>.</w:t>
      </w:r>
    </w:p>
    <w:p w14:paraId="12DF9726" w14:textId="77777777" w:rsidR="00E45042" w:rsidRDefault="00E45042" w:rsidP="0072263A">
      <w:pPr>
        <w:pStyle w:val="BodyText"/>
        <w:spacing w:before="158" w:line="259" w:lineRule="auto"/>
        <w:ind w:left="100" w:right="291"/>
      </w:pPr>
    </w:p>
    <w:p w14:paraId="18CA8350" w14:textId="77777777" w:rsidR="008615DC" w:rsidRDefault="008615DC">
      <w:pPr>
        <w:spacing w:line="259" w:lineRule="auto"/>
        <w:sectPr w:rsidR="008615DC">
          <w:footerReference w:type="default" r:id="rId13"/>
          <w:pgSz w:w="12240" w:h="15840"/>
          <w:pgMar w:top="1420" w:right="1140" w:bottom="1120" w:left="1340" w:header="0" w:footer="932" w:gutter="0"/>
          <w:cols w:space="720"/>
        </w:sectPr>
      </w:pPr>
    </w:p>
    <w:p w14:paraId="18CA8351" w14:textId="77777777" w:rsidR="008615DC" w:rsidRPr="002B5472" w:rsidRDefault="00FF5924">
      <w:pPr>
        <w:pStyle w:val="Heading1"/>
        <w:spacing w:before="20"/>
        <w:rPr>
          <w:sz w:val="24"/>
          <w:szCs w:val="24"/>
        </w:rPr>
      </w:pPr>
      <w:r w:rsidRPr="002B5472">
        <w:rPr>
          <w:sz w:val="24"/>
          <w:szCs w:val="24"/>
        </w:rPr>
        <w:lastRenderedPageBreak/>
        <w:t>The Local Authority Offer</w:t>
      </w:r>
    </w:p>
    <w:p w14:paraId="18CA8352" w14:textId="14414E99" w:rsidR="008615DC" w:rsidRDefault="00FF5924">
      <w:pPr>
        <w:pStyle w:val="BodyText"/>
        <w:spacing w:before="186" w:line="403" w:lineRule="auto"/>
        <w:ind w:left="100"/>
      </w:pPr>
      <w:r>
        <w:t>Our</w:t>
      </w:r>
      <w:r>
        <w:rPr>
          <w:spacing w:val="-4"/>
        </w:rPr>
        <w:t xml:space="preserve"> </w:t>
      </w:r>
      <w:r>
        <w:t>contribution</w:t>
      </w:r>
      <w:r>
        <w:rPr>
          <w:spacing w:val="-4"/>
        </w:rPr>
        <w:t xml:space="preserve"> </w:t>
      </w:r>
      <w:r>
        <w:t>to</w:t>
      </w:r>
      <w:r>
        <w:rPr>
          <w:spacing w:val="-4"/>
        </w:rPr>
        <w:t xml:space="preserve"> </w:t>
      </w:r>
      <w:r>
        <w:t>the</w:t>
      </w:r>
      <w:r>
        <w:rPr>
          <w:spacing w:val="-3"/>
        </w:rPr>
        <w:t xml:space="preserve"> </w:t>
      </w:r>
      <w:r>
        <w:t>local</w:t>
      </w:r>
      <w:r>
        <w:rPr>
          <w:spacing w:val="-3"/>
        </w:rPr>
        <w:t xml:space="preserve"> </w:t>
      </w:r>
      <w:r>
        <w:t>authority</w:t>
      </w:r>
      <w:r>
        <w:rPr>
          <w:spacing w:val="-5"/>
        </w:rPr>
        <w:t xml:space="preserve"> </w:t>
      </w:r>
      <w:r>
        <w:t>offer</w:t>
      </w:r>
      <w:r>
        <w:rPr>
          <w:spacing w:val="-6"/>
        </w:rPr>
        <w:t xml:space="preserve"> </w:t>
      </w:r>
      <w:r>
        <w:t>can</w:t>
      </w:r>
      <w:r>
        <w:rPr>
          <w:spacing w:val="-4"/>
        </w:rPr>
        <w:t xml:space="preserve"> </w:t>
      </w:r>
      <w:r>
        <w:t>be</w:t>
      </w:r>
      <w:r>
        <w:rPr>
          <w:spacing w:val="-3"/>
        </w:rPr>
        <w:t xml:space="preserve"> </w:t>
      </w:r>
      <w:r>
        <w:t>found</w:t>
      </w:r>
      <w:r>
        <w:rPr>
          <w:spacing w:val="-4"/>
        </w:rPr>
        <w:t xml:space="preserve"> </w:t>
      </w:r>
      <w:r>
        <w:t xml:space="preserve">at: </w:t>
      </w:r>
    </w:p>
    <w:p w14:paraId="117AC3D9" w14:textId="7DA63B45" w:rsidR="0087394A" w:rsidRDefault="00FE1B56">
      <w:pPr>
        <w:pStyle w:val="BodyText"/>
        <w:spacing w:before="186" w:line="403" w:lineRule="auto"/>
        <w:ind w:left="100"/>
      </w:pPr>
      <w:hyperlink r:id="rId14" w:history="1">
        <w:r w:rsidR="0087394A" w:rsidRPr="002841D7">
          <w:rPr>
            <w:rStyle w:val="Hyperlink"/>
          </w:rPr>
          <w:t>https://hsm.manchester.gov.uk/kb5/manchester/directory/service.page?id=fUO5iPLqSqc</w:t>
        </w:r>
      </w:hyperlink>
    </w:p>
    <w:p w14:paraId="7CFD2885" w14:textId="77777777" w:rsidR="002B5472" w:rsidRDefault="002B5472" w:rsidP="002B5472">
      <w:pPr>
        <w:pStyle w:val="Heading1"/>
        <w:spacing w:before="20"/>
        <w:ind w:left="0"/>
        <w:rPr>
          <w:sz w:val="24"/>
          <w:szCs w:val="24"/>
        </w:rPr>
      </w:pPr>
    </w:p>
    <w:p w14:paraId="18CA8360" w14:textId="20306E1E" w:rsidR="008615DC" w:rsidRPr="002B5472" w:rsidRDefault="00FF5924" w:rsidP="002B5472">
      <w:pPr>
        <w:pStyle w:val="Heading1"/>
        <w:spacing w:before="20"/>
        <w:ind w:left="0"/>
        <w:rPr>
          <w:sz w:val="24"/>
          <w:szCs w:val="24"/>
        </w:rPr>
      </w:pPr>
      <w:r w:rsidRPr="002B5472">
        <w:rPr>
          <w:sz w:val="24"/>
          <w:szCs w:val="24"/>
        </w:rPr>
        <w:t>What to do if things go wrong</w:t>
      </w:r>
    </w:p>
    <w:p w14:paraId="18CA8361" w14:textId="19E8ECD0" w:rsidR="008615DC" w:rsidRDefault="00FF5924">
      <w:pPr>
        <w:pStyle w:val="BodyText"/>
        <w:spacing w:before="188" w:line="259" w:lineRule="auto"/>
        <w:ind w:left="100" w:right="291"/>
      </w:pPr>
      <w:r>
        <w:t>In</w:t>
      </w:r>
      <w:r>
        <w:rPr>
          <w:spacing w:val="-3"/>
        </w:rPr>
        <w:t xml:space="preserve"> </w:t>
      </w:r>
      <w:r>
        <w:t>the</w:t>
      </w:r>
      <w:r>
        <w:rPr>
          <w:spacing w:val="-1"/>
        </w:rPr>
        <w:t xml:space="preserve"> </w:t>
      </w:r>
      <w:r>
        <w:t>first</w:t>
      </w:r>
      <w:r>
        <w:rPr>
          <w:spacing w:val="-3"/>
        </w:rPr>
        <w:t xml:space="preserve"> </w:t>
      </w:r>
      <w:r>
        <w:t>instance,</w:t>
      </w:r>
      <w:r>
        <w:rPr>
          <w:spacing w:val="-3"/>
        </w:rPr>
        <w:t xml:space="preserve"> </w:t>
      </w:r>
      <w:r>
        <w:t>students are</w:t>
      </w:r>
      <w:r>
        <w:rPr>
          <w:spacing w:val="-4"/>
        </w:rPr>
        <w:t xml:space="preserve"> </w:t>
      </w:r>
      <w:r>
        <w:t>encouraged</w:t>
      </w:r>
      <w:r>
        <w:rPr>
          <w:spacing w:val="-1"/>
        </w:rPr>
        <w:t xml:space="preserve"> </w:t>
      </w:r>
      <w:r>
        <w:t>to speak</w:t>
      </w:r>
      <w:r>
        <w:rPr>
          <w:spacing w:val="-3"/>
        </w:rPr>
        <w:t xml:space="preserve"> </w:t>
      </w:r>
      <w:r>
        <w:t>to</w:t>
      </w:r>
      <w:r>
        <w:rPr>
          <w:spacing w:val="-2"/>
        </w:rPr>
        <w:t xml:space="preserve"> </w:t>
      </w:r>
      <w:r>
        <w:t>the</w:t>
      </w:r>
      <w:r>
        <w:rPr>
          <w:spacing w:val="-1"/>
        </w:rPr>
        <w:t xml:space="preserve"> </w:t>
      </w:r>
      <w:r>
        <w:t>Head</w:t>
      </w:r>
      <w:r>
        <w:rPr>
          <w:spacing w:val="-1"/>
        </w:rPr>
        <w:t xml:space="preserve"> </w:t>
      </w:r>
      <w:r>
        <w:t>of</w:t>
      </w:r>
      <w:r>
        <w:rPr>
          <w:spacing w:val="-4"/>
        </w:rPr>
        <w:t xml:space="preserve"> </w:t>
      </w:r>
      <w:r>
        <w:t>Hall</w:t>
      </w:r>
      <w:r>
        <w:rPr>
          <w:spacing w:val="-3"/>
        </w:rPr>
        <w:t xml:space="preserve"> </w:t>
      </w:r>
      <w:r>
        <w:t>to see</w:t>
      </w:r>
      <w:r>
        <w:rPr>
          <w:spacing w:val="-1"/>
        </w:rPr>
        <w:t xml:space="preserve"> </w:t>
      </w:r>
      <w:r>
        <w:t>if</w:t>
      </w:r>
      <w:r>
        <w:rPr>
          <w:spacing w:val="-1"/>
        </w:rPr>
        <w:t xml:space="preserve"> </w:t>
      </w:r>
      <w:r>
        <w:t>a</w:t>
      </w:r>
      <w:r>
        <w:rPr>
          <w:spacing w:val="-4"/>
        </w:rPr>
        <w:t xml:space="preserve"> </w:t>
      </w:r>
      <w:r>
        <w:t>problem can be resolved. Students can also speak to the Assistant Principals of Upper or Lower Sixth as appropriate. If the concern is not resolved, then students should follow the Complaints Procedure.</w:t>
      </w:r>
    </w:p>
    <w:p w14:paraId="18CA8367" w14:textId="77279D52" w:rsidR="008615DC" w:rsidRPr="002B5472" w:rsidRDefault="00FF5924" w:rsidP="002B5472">
      <w:pPr>
        <w:pStyle w:val="BodyText"/>
        <w:spacing w:before="160" w:line="259" w:lineRule="auto"/>
        <w:ind w:left="100" w:right="361"/>
      </w:pPr>
      <w:r>
        <w:t xml:space="preserve">The Education Funding Agency (EFA) has a duty to provide education for </w:t>
      </w:r>
      <w:r w:rsidR="009873CD">
        <w:t>16–19-year-olds</w:t>
      </w:r>
      <w:r>
        <w:t xml:space="preserve"> with learning</w:t>
      </w:r>
      <w:r>
        <w:rPr>
          <w:spacing w:val="-3"/>
        </w:rPr>
        <w:t xml:space="preserve"> </w:t>
      </w:r>
      <w:r>
        <w:t>difficulties</w:t>
      </w:r>
      <w:r>
        <w:rPr>
          <w:spacing w:val="-3"/>
        </w:rPr>
        <w:t xml:space="preserve"> </w:t>
      </w:r>
      <w:r>
        <w:t>or</w:t>
      </w:r>
      <w:r>
        <w:rPr>
          <w:spacing w:val="-2"/>
        </w:rPr>
        <w:t xml:space="preserve"> </w:t>
      </w:r>
      <w:r>
        <w:t>disabilities.</w:t>
      </w:r>
      <w:r>
        <w:rPr>
          <w:spacing w:val="-2"/>
        </w:rPr>
        <w:t xml:space="preserve"> </w:t>
      </w:r>
      <w:r>
        <w:t>A</w:t>
      </w:r>
      <w:r>
        <w:rPr>
          <w:spacing w:val="-2"/>
        </w:rPr>
        <w:t xml:space="preserve"> </w:t>
      </w:r>
      <w:r>
        <w:t>copy</w:t>
      </w:r>
      <w:r>
        <w:rPr>
          <w:spacing w:val="-3"/>
        </w:rPr>
        <w:t xml:space="preserve"> </w:t>
      </w:r>
      <w:r>
        <w:t>of</w:t>
      </w:r>
      <w:r>
        <w:rPr>
          <w:spacing w:val="-3"/>
        </w:rPr>
        <w:t xml:space="preserve"> </w:t>
      </w:r>
      <w:r>
        <w:t>the</w:t>
      </w:r>
      <w:r>
        <w:rPr>
          <w:spacing w:val="-2"/>
        </w:rPr>
        <w:t xml:space="preserve"> </w:t>
      </w:r>
      <w:r>
        <w:t>EFA’s</w:t>
      </w:r>
      <w:r>
        <w:rPr>
          <w:spacing w:val="-6"/>
        </w:rPr>
        <w:t xml:space="preserve"> </w:t>
      </w:r>
      <w:r>
        <w:t>procedure</w:t>
      </w:r>
      <w:r>
        <w:rPr>
          <w:spacing w:val="-3"/>
        </w:rPr>
        <w:t xml:space="preserve"> </w:t>
      </w:r>
      <w:r>
        <w:t>for</w:t>
      </w:r>
      <w:r>
        <w:rPr>
          <w:spacing w:val="-4"/>
        </w:rPr>
        <w:t xml:space="preserve"> </w:t>
      </w:r>
      <w:r>
        <w:t>handling</w:t>
      </w:r>
      <w:r>
        <w:rPr>
          <w:spacing w:val="-3"/>
        </w:rPr>
        <w:t xml:space="preserve"> </w:t>
      </w:r>
      <w:r>
        <w:t>complaints</w:t>
      </w:r>
      <w:r>
        <w:rPr>
          <w:spacing w:val="-1"/>
        </w:rPr>
        <w:t xml:space="preserve"> </w:t>
      </w:r>
      <w:r>
        <w:t>is</w:t>
      </w:r>
      <w:r>
        <w:rPr>
          <w:spacing w:val="-4"/>
        </w:rPr>
        <w:t xml:space="preserve"> </w:t>
      </w:r>
      <w:r>
        <w:t>available</w:t>
      </w:r>
      <w:r>
        <w:rPr>
          <w:spacing w:val="-2"/>
        </w:rPr>
        <w:t xml:space="preserve"> </w:t>
      </w:r>
      <w:r>
        <w:t>on the gov.uk website.</w:t>
      </w:r>
    </w:p>
    <w:p w14:paraId="18CA8368" w14:textId="2ED5841B" w:rsidR="008615DC" w:rsidRPr="002B5472" w:rsidRDefault="00FF5924">
      <w:pPr>
        <w:pStyle w:val="BodyText"/>
        <w:spacing w:before="159"/>
        <w:ind w:left="100"/>
        <w:rPr>
          <w:b/>
          <w:bCs/>
          <w:sz w:val="24"/>
          <w:szCs w:val="24"/>
        </w:rPr>
      </w:pPr>
      <w:r w:rsidRPr="002B5472">
        <w:rPr>
          <w:b/>
          <w:bCs/>
          <w:sz w:val="24"/>
          <w:szCs w:val="24"/>
        </w:rPr>
        <w:t>Review date: June 202</w:t>
      </w:r>
      <w:r w:rsidR="0087394A" w:rsidRPr="002B5472">
        <w:rPr>
          <w:b/>
          <w:bCs/>
          <w:sz w:val="24"/>
          <w:szCs w:val="24"/>
        </w:rPr>
        <w:t>5</w:t>
      </w:r>
    </w:p>
    <w:sectPr w:rsidR="008615DC" w:rsidRPr="002B5472">
      <w:pgSz w:w="12240" w:h="15840"/>
      <w:pgMar w:top="1420" w:right="1140" w:bottom="1120" w:left="134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404F6" w14:textId="77777777" w:rsidR="00BE5DF7" w:rsidRDefault="00BE5DF7">
      <w:r>
        <w:separator/>
      </w:r>
    </w:p>
  </w:endnote>
  <w:endnote w:type="continuationSeparator" w:id="0">
    <w:p w14:paraId="19CC525A" w14:textId="77777777" w:rsidR="00BE5DF7" w:rsidRDefault="00BE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C731" w14:textId="77777777" w:rsidR="00C073CF" w:rsidRDefault="00C073C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836B" w14:textId="2C8477DE" w:rsidR="008615DC" w:rsidRDefault="008615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37606" w14:textId="77777777" w:rsidR="00BE5DF7" w:rsidRDefault="00BE5DF7">
      <w:r>
        <w:separator/>
      </w:r>
    </w:p>
  </w:footnote>
  <w:footnote w:type="continuationSeparator" w:id="0">
    <w:p w14:paraId="39138355" w14:textId="77777777" w:rsidR="00BE5DF7" w:rsidRDefault="00BE5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9AF"/>
    <w:multiLevelType w:val="hybridMultilevel"/>
    <w:tmpl w:val="6C405DEE"/>
    <w:lvl w:ilvl="0" w:tplc="E620F936">
      <w:numFmt w:val="bullet"/>
      <w:lvlText w:val=""/>
      <w:lvlJc w:val="left"/>
      <w:pPr>
        <w:ind w:left="383" w:hanging="284"/>
      </w:pPr>
      <w:rPr>
        <w:rFonts w:ascii="Symbol" w:eastAsia="Symbol" w:hAnsi="Symbol" w:cs="Symbol" w:hint="default"/>
        <w:b w:val="0"/>
        <w:bCs w:val="0"/>
        <w:i w:val="0"/>
        <w:iCs w:val="0"/>
        <w:spacing w:val="0"/>
        <w:w w:val="100"/>
        <w:sz w:val="22"/>
        <w:szCs w:val="22"/>
        <w:lang w:val="en-US" w:eastAsia="en-US" w:bidi="ar-SA"/>
      </w:rPr>
    </w:lvl>
    <w:lvl w:ilvl="1" w:tplc="45123666">
      <w:numFmt w:val="bullet"/>
      <w:lvlText w:val="•"/>
      <w:lvlJc w:val="left"/>
      <w:pPr>
        <w:ind w:left="1318" w:hanging="284"/>
      </w:pPr>
      <w:rPr>
        <w:rFonts w:hint="default"/>
        <w:lang w:val="en-US" w:eastAsia="en-US" w:bidi="ar-SA"/>
      </w:rPr>
    </w:lvl>
    <w:lvl w:ilvl="2" w:tplc="6AFA9264">
      <w:numFmt w:val="bullet"/>
      <w:lvlText w:val="•"/>
      <w:lvlJc w:val="left"/>
      <w:pPr>
        <w:ind w:left="2256" w:hanging="284"/>
      </w:pPr>
      <w:rPr>
        <w:rFonts w:hint="default"/>
        <w:lang w:val="en-US" w:eastAsia="en-US" w:bidi="ar-SA"/>
      </w:rPr>
    </w:lvl>
    <w:lvl w:ilvl="3" w:tplc="7E7844C8">
      <w:numFmt w:val="bullet"/>
      <w:lvlText w:val="•"/>
      <w:lvlJc w:val="left"/>
      <w:pPr>
        <w:ind w:left="3194" w:hanging="284"/>
      </w:pPr>
      <w:rPr>
        <w:rFonts w:hint="default"/>
        <w:lang w:val="en-US" w:eastAsia="en-US" w:bidi="ar-SA"/>
      </w:rPr>
    </w:lvl>
    <w:lvl w:ilvl="4" w:tplc="28FA65D2">
      <w:numFmt w:val="bullet"/>
      <w:lvlText w:val="•"/>
      <w:lvlJc w:val="left"/>
      <w:pPr>
        <w:ind w:left="4132" w:hanging="284"/>
      </w:pPr>
      <w:rPr>
        <w:rFonts w:hint="default"/>
        <w:lang w:val="en-US" w:eastAsia="en-US" w:bidi="ar-SA"/>
      </w:rPr>
    </w:lvl>
    <w:lvl w:ilvl="5" w:tplc="A3D0D77C">
      <w:numFmt w:val="bullet"/>
      <w:lvlText w:val="•"/>
      <w:lvlJc w:val="left"/>
      <w:pPr>
        <w:ind w:left="5070" w:hanging="284"/>
      </w:pPr>
      <w:rPr>
        <w:rFonts w:hint="default"/>
        <w:lang w:val="en-US" w:eastAsia="en-US" w:bidi="ar-SA"/>
      </w:rPr>
    </w:lvl>
    <w:lvl w:ilvl="6" w:tplc="4A761D7E">
      <w:numFmt w:val="bullet"/>
      <w:lvlText w:val="•"/>
      <w:lvlJc w:val="left"/>
      <w:pPr>
        <w:ind w:left="6008" w:hanging="284"/>
      </w:pPr>
      <w:rPr>
        <w:rFonts w:hint="default"/>
        <w:lang w:val="en-US" w:eastAsia="en-US" w:bidi="ar-SA"/>
      </w:rPr>
    </w:lvl>
    <w:lvl w:ilvl="7" w:tplc="EE84E4AC">
      <w:numFmt w:val="bullet"/>
      <w:lvlText w:val="•"/>
      <w:lvlJc w:val="left"/>
      <w:pPr>
        <w:ind w:left="6946" w:hanging="284"/>
      </w:pPr>
      <w:rPr>
        <w:rFonts w:hint="default"/>
        <w:lang w:val="en-US" w:eastAsia="en-US" w:bidi="ar-SA"/>
      </w:rPr>
    </w:lvl>
    <w:lvl w:ilvl="8" w:tplc="57D4EA5E">
      <w:numFmt w:val="bullet"/>
      <w:lvlText w:val="•"/>
      <w:lvlJc w:val="left"/>
      <w:pPr>
        <w:ind w:left="7884" w:hanging="284"/>
      </w:pPr>
      <w:rPr>
        <w:rFonts w:hint="default"/>
        <w:lang w:val="en-US" w:eastAsia="en-US" w:bidi="ar-SA"/>
      </w:rPr>
    </w:lvl>
  </w:abstractNum>
  <w:abstractNum w:abstractNumId="1" w15:restartNumberingAfterBreak="0">
    <w:nsid w:val="08C926D6"/>
    <w:multiLevelType w:val="hybridMultilevel"/>
    <w:tmpl w:val="DE62E00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9E5368A"/>
    <w:multiLevelType w:val="hybridMultilevel"/>
    <w:tmpl w:val="FF9EF43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15297307"/>
    <w:multiLevelType w:val="hybridMultilevel"/>
    <w:tmpl w:val="67BCF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C5C05"/>
    <w:multiLevelType w:val="hybridMultilevel"/>
    <w:tmpl w:val="FA0E92F8"/>
    <w:lvl w:ilvl="0" w:tplc="D1AC5A28">
      <w:numFmt w:val="bullet"/>
      <w:lvlText w:val=""/>
      <w:lvlJc w:val="left"/>
      <w:pPr>
        <w:ind w:left="1280" w:hanging="360"/>
      </w:pPr>
      <w:rPr>
        <w:rFonts w:ascii="Symbol" w:eastAsia="Calibri" w:hAnsi="Symbol"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2C08605C"/>
    <w:multiLevelType w:val="hybridMultilevel"/>
    <w:tmpl w:val="086699FC"/>
    <w:lvl w:ilvl="0" w:tplc="C4DE13D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1FFE9FE4">
      <w:numFmt w:val="bullet"/>
      <w:lvlText w:val="•"/>
      <w:lvlJc w:val="left"/>
      <w:pPr>
        <w:ind w:left="1714" w:hanging="360"/>
      </w:pPr>
      <w:rPr>
        <w:rFonts w:hint="default"/>
        <w:lang w:val="en-US" w:eastAsia="en-US" w:bidi="ar-SA"/>
      </w:rPr>
    </w:lvl>
    <w:lvl w:ilvl="2" w:tplc="6504AD10">
      <w:numFmt w:val="bullet"/>
      <w:lvlText w:val="•"/>
      <w:lvlJc w:val="left"/>
      <w:pPr>
        <w:ind w:left="2608" w:hanging="360"/>
      </w:pPr>
      <w:rPr>
        <w:rFonts w:hint="default"/>
        <w:lang w:val="en-US" w:eastAsia="en-US" w:bidi="ar-SA"/>
      </w:rPr>
    </w:lvl>
    <w:lvl w:ilvl="3" w:tplc="AC1E742C">
      <w:numFmt w:val="bullet"/>
      <w:lvlText w:val="•"/>
      <w:lvlJc w:val="left"/>
      <w:pPr>
        <w:ind w:left="3502" w:hanging="360"/>
      </w:pPr>
      <w:rPr>
        <w:rFonts w:hint="default"/>
        <w:lang w:val="en-US" w:eastAsia="en-US" w:bidi="ar-SA"/>
      </w:rPr>
    </w:lvl>
    <w:lvl w:ilvl="4" w:tplc="592E9140">
      <w:numFmt w:val="bullet"/>
      <w:lvlText w:val="•"/>
      <w:lvlJc w:val="left"/>
      <w:pPr>
        <w:ind w:left="4396" w:hanging="360"/>
      </w:pPr>
      <w:rPr>
        <w:rFonts w:hint="default"/>
        <w:lang w:val="en-US" w:eastAsia="en-US" w:bidi="ar-SA"/>
      </w:rPr>
    </w:lvl>
    <w:lvl w:ilvl="5" w:tplc="ED86EAF2">
      <w:numFmt w:val="bullet"/>
      <w:lvlText w:val="•"/>
      <w:lvlJc w:val="left"/>
      <w:pPr>
        <w:ind w:left="5290" w:hanging="360"/>
      </w:pPr>
      <w:rPr>
        <w:rFonts w:hint="default"/>
        <w:lang w:val="en-US" w:eastAsia="en-US" w:bidi="ar-SA"/>
      </w:rPr>
    </w:lvl>
    <w:lvl w:ilvl="6" w:tplc="F4C82EEE">
      <w:numFmt w:val="bullet"/>
      <w:lvlText w:val="•"/>
      <w:lvlJc w:val="left"/>
      <w:pPr>
        <w:ind w:left="6184" w:hanging="360"/>
      </w:pPr>
      <w:rPr>
        <w:rFonts w:hint="default"/>
        <w:lang w:val="en-US" w:eastAsia="en-US" w:bidi="ar-SA"/>
      </w:rPr>
    </w:lvl>
    <w:lvl w:ilvl="7" w:tplc="B1B885E8">
      <w:numFmt w:val="bullet"/>
      <w:lvlText w:val="•"/>
      <w:lvlJc w:val="left"/>
      <w:pPr>
        <w:ind w:left="7078" w:hanging="360"/>
      </w:pPr>
      <w:rPr>
        <w:rFonts w:hint="default"/>
        <w:lang w:val="en-US" w:eastAsia="en-US" w:bidi="ar-SA"/>
      </w:rPr>
    </w:lvl>
    <w:lvl w:ilvl="8" w:tplc="87901A16">
      <w:numFmt w:val="bullet"/>
      <w:lvlText w:val="•"/>
      <w:lvlJc w:val="left"/>
      <w:pPr>
        <w:ind w:left="7972" w:hanging="360"/>
      </w:pPr>
      <w:rPr>
        <w:rFonts w:hint="default"/>
        <w:lang w:val="en-US" w:eastAsia="en-US" w:bidi="ar-SA"/>
      </w:rPr>
    </w:lvl>
  </w:abstractNum>
  <w:abstractNum w:abstractNumId="6" w15:restartNumberingAfterBreak="0">
    <w:nsid w:val="343179F0"/>
    <w:multiLevelType w:val="hybridMultilevel"/>
    <w:tmpl w:val="898A05A4"/>
    <w:lvl w:ilvl="0" w:tplc="C366D2C0">
      <w:numFmt w:val="bullet"/>
      <w:lvlText w:val=""/>
      <w:lvlJc w:val="left"/>
      <w:pPr>
        <w:ind w:left="383" w:hanging="284"/>
      </w:pPr>
      <w:rPr>
        <w:rFonts w:ascii="Wingdings" w:eastAsia="Wingdings" w:hAnsi="Wingdings" w:cs="Wingdings" w:hint="default"/>
        <w:b w:val="0"/>
        <w:bCs w:val="0"/>
        <w:i w:val="0"/>
        <w:iCs w:val="0"/>
        <w:spacing w:val="0"/>
        <w:w w:val="100"/>
        <w:sz w:val="22"/>
        <w:szCs w:val="22"/>
        <w:lang w:val="en-US" w:eastAsia="en-US" w:bidi="ar-SA"/>
      </w:rPr>
    </w:lvl>
    <w:lvl w:ilvl="1" w:tplc="BC8E452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644AD4EA">
      <w:numFmt w:val="bullet"/>
      <w:lvlText w:val="•"/>
      <w:lvlJc w:val="left"/>
      <w:pPr>
        <w:ind w:left="1813" w:hanging="360"/>
      </w:pPr>
      <w:rPr>
        <w:rFonts w:hint="default"/>
        <w:lang w:val="en-US" w:eastAsia="en-US" w:bidi="ar-SA"/>
      </w:rPr>
    </w:lvl>
    <w:lvl w:ilvl="3" w:tplc="D576A0D8">
      <w:numFmt w:val="bullet"/>
      <w:lvlText w:val="•"/>
      <w:lvlJc w:val="left"/>
      <w:pPr>
        <w:ind w:left="2806" w:hanging="360"/>
      </w:pPr>
      <w:rPr>
        <w:rFonts w:hint="default"/>
        <w:lang w:val="en-US" w:eastAsia="en-US" w:bidi="ar-SA"/>
      </w:rPr>
    </w:lvl>
    <w:lvl w:ilvl="4" w:tplc="2150579A">
      <w:numFmt w:val="bullet"/>
      <w:lvlText w:val="•"/>
      <w:lvlJc w:val="left"/>
      <w:pPr>
        <w:ind w:left="3800" w:hanging="360"/>
      </w:pPr>
      <w:rPr>
        <w:rFonts w:hint="default"/>
        <w:lang w:val="en-US" w:eastAsia="en-US" w:bidi="ar-SA"/>
      </w:rPr>
    </w:lvl>
    <w:lvl w:ilvl="5" w:tplc="2604AD0C">
      <w:numFmt w:val="bullet"/>
      <w:lvlText w:val="•"/>
      <w:lvlJc w:val="left"/>
      <w:pPr>
        <w:ind w:left="4793" w:hanging="360"/>
      </w:pPr>
      <w:rPr>
        <w:rFonts w:hint="default"/>
        <w:lang w:val="en-US" w:eastAsia="en-US" w:bidi="ar-SA"/>
      </w:rPr>
    </w:lvl>
    <w:lvl w:ilvl="6" w:tplc="1F86DEF0">
      <w:numFmt w:val="bullet"/>
      <w:lvlText w:val="•"/>
      <w:lvlJc w:val="left"/>
      <w:pPr>
        <w:ind w:left="5786" w:hanging="360"/>
      </w:pPr>
      <w:rPr>
        <w:rFonts w:hint="default"/>
        <w:lang w:val="en-US" w:eastAsia="en-US" w:bidi="ar-SA"/>
      </w:rPr>
    </w:lvl>
    <w:lvl w:ilvl="7" w:tplc="53181A24">
      <w:numFmt w:val="bullet"/>
      <w:lvlText w:val="•"/>
      <w:lvlJc w:val="left"/>
      <w:pPr>
        <w:ind w:left="6780" w:hanging="360"/>
      </w:pPr>
      <w:rPr>
        <w:rFonts w:hint="default"/>
        <w:lang w:val="en-US" w:eastAsia="en-US" w:bidi="ar-SA"/>
      </w:rPr>
    </w:lvl>
    <w:lvl w:ilvl="8" w:tplc="45D8008C">
      <w:numFmt w:val="bullet"/>
      <w:lvlText w:val="•"/>
      <w:lvlJc w:val="left"/>
      <w:pPr>
        <w:ind w:left="7773" w:hanging="360"/>
      </w:pPr>
      <w:rPr>
        <w:rFonts w:hint="default"/>
        <w:lang w:val="en-US" w:eastAsia="en-US" w:bidi="ar-SA"/>
      </w:rPr>
    </w:lvl>
  </w:abstractNum>
  <w:abstractNum w:abstractNumId="7" w15:restartNumberingAfterBreak="0">
    <w:nsid w:val="36E77600"/>
    <w:multiLevelType w:val="hybridMultilevel"/>
    <w:tmpl w:val="5120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77251"/>
    <w:multiLevelType w:val="hybridMultilevel"/>
    <w:tmpl w:val="C608C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287A6B"/>
    <w:multiLevelType w:val="hybridMultilevel"/>
    <w:tmpl w:val="430E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6093C"/>
    <w:multiLevelType w:val="hybridMultilevel"/>
    <w:tmpl w:val="F62CC22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1" w15:restartNumberingAfterBreak="0">
    <w:nsid w:val="534C5FE7"/>
    <w:multiLevelType w:val="hybridMultilevel"/>
    <w:tmpl w:val="29A0312C"/>
    <w:lvl w:ilvl="0" w:tplc="D1AC5A28">
      <w:numFmt w:val="bullet"/>
      <w:lvlText w:val=""/>
      <w:lvlJc w:val="left"/>
      <w:pPr>
        <w:ind w:left="820" w:hanging="360"/>
      </w:pPr>
      <w:rPr>
        <w:rFonts w:ascii="Symbol" w:eastAsia="Calibri" w:hAnsi="Symbol" w:cs="Calibr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5EF824B9"/>
    <w:multiLevelType w:val="hybridMultilevel"/>
    <w:tmpl w:val="0744171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5996619"/>
    <w:multiLevelType w:val="hybridMultilevel"/>
    <w:tmpl w:val="3072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5327E4"/>
    <w:multiLevelType w:val="hybridMultilevel"/>
    <w:tmpl w:val="044664FA"/>
    <w:lvl w:ilvl="0" w:tplc="D1AC5A28">
      <w:numFmt w:val="bullet"/>
      <w:lvlText w:val=""/>
      <w:lvlJc w:val="left"/>
      <w:pPr>
        <w:ind w:left="1280" w:hanging="360"/>
      </w:pPr>
      <w:rPr>
        <w:rFonts w:ascii="Symbol" w:eastAsia="Calibri" w:hAnsi="Symbol"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5" w15:restartNumberingAfterBreak="0">
    <w:nsid w:val="7B7B6A04"/>
    <w:multiLevelType w:val="hybridMultilevel"/>
    <w:tmpl w:val="39329D44"/>
    <w:lvl w:ilvl="0" w:tplc="08090001">
      <w:start w:val="1"/>
      <w:numFmt w:val="bullet"/>
      <w:lvlText w:val=""/>
      <w:lvlJc w:val="left"/>
      <w:pPr>
        <w:ind w:left="820" w:hanging="360"/>
      </w:pPr>
      <w:rPr>
        <w:rFonts w:ascii="Symbol" w:hAnsi="Symbol" w:hint="default"/>
      </w:rPr>
    </w:lvl>
    <w:lvl w:ilvl="1" w:tplc="C8CA6778">
      <w:numFmt w:val="bullet"/>
      <w:lvlText w:val="-"/>
      <w:lvlJc w:val="left"/>
      <w:pPr>
        <w:ind w:left="1540" w:hanging="360"/>
      </w:pPr>
      <w:rPr>
        <w:rFonts w:ascii="Calibri" w:eastAsia="Calibri" w:hAnsi="Calibri" w:cs="Calibri"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54312732">
    <w:abstractNumId w:val="5"/>
  </w:num>
  <w:num w:numId="2" w16cid:durableId="1000695958">
    <w:abstractNumId w:val="0"/>
  </w:num>
  <w:num w:numId="3" w16cid:durableId="1884632309">
    <w:abstractNumId w:val="6"/>
  </w:num>
  <w:num w:numId="4" w16cid:durableId="277026463">
    <w:abstractNumId w:val="15"/>
  </w:num>
  <w:num w:numId="5" w16cid:durableId="269048637">
    <w:abstractNumId w:val="2"/>
  </w:num>
  <w:num w:numId="6" w16cid:durableId="979844078">
    <w:abstractNumId w:val="11"/>
  </w:num>
  <w:num w:numId="7" w16cid:durableId="207881897">
    <w:abstractNumId w:val="4"/>
  </w:num>
  <w:num w:numId="8" w16cid:durableId="9647756">
    <w:abstractNumId w:val="14"/>
  </w:num>
  <w:num w:numId="9" w16cid:durableId="947934715">
    <w:abstractNumId w:val="10"/>
  </w:num>
  <w:num w:numId="10" w16cid:durableId="1226064829">
    <w:abstractNumId w:val="12"/>
  </w:num>
  <w:num w:numId="11" w16cid:durableId="29771697">
    <w:abstractNumId w:val="1"/>
  </w:num>
  <w:num w:numId="12" w16cid:durableId="140972034">
    <w:abstractNumId w:val="9"/>
  </w:num>
  <w:num w:numId="13" w16cid:durableId="210772576">
    <w:abstractNumId w:val="13"/>
  </w:num>
  <w:num w:numId="14" w16cid:durableId="779184438">
    <w:abstractNumId w:val="3"/>
  </w:num>
  <w:num w:numId="15" w16cid:durableId="1265304967">
    <w:abstractNumId w:val="7"/>
  </w:num>
  <w:num w:numId="16" w16cid:durableId="770442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DC"/>
    <w:rsid w:val="000376DA"/>
    <w:rsid w:val="00042218"/>
    <w:rsid w:val="00097B13"/>
    <w:rsid w:val="000B4A36"/>
    <w:rsid w:val="000F4058"/>
    <w:rsid w:val="0013143A"/>
    <w:rsid w:val="00162E55"/>
    <w:rsid w:val="00195C67"/>
    <w:rsid w:val="001975E6"/>
    <w:rsid w:val="001A03E3"/>
    <w:rsid w:val="001A37BD"/>
    <w:rsid w:val="001A45A6"/>
    <w:rsid w:val="001B5036"/>
    <w:rsid w:val="001D4501"/>
    <w:rsid w:val="0027079A"/>
    <w:rsid w:val="002937F2"/>
    <w:rsid w:val="002B5472"/>
    <w:rsid w:val="002F0C0F"/>
    <w:rsid w:val="002F3939"/>
    <w:rsid w:val="003032C7"/>
    <w:rsid w:val="00313A73"/>
    <w:rsid w:val="00331E89"/>
    <w:rsid w:val="00337798"/>
    <w:rsid w:val="00373809"/>
    <w:rsid w:val="0037498C"/>
    <w:rsid w:val="003850F1"/>
    <w:rsid w:val="00392B36"/>
    <w:rsid w:val="003A3E89"/>
    <w:rsid w:val="003D28EE"/>
    <w:rsid w:val="003D343E"/>
    <w:rsid w:val="004100B9"/>
    <w:rsid w:val="00411C4A"/>
    <w:rsid w:val="00444131"/>
    <w:rsid w:val="00454049"/>
    <w:rsid w:val="00475070"/>
    <w:rsid w:val="004A417D"/>
    <w:rsid w:val="004C1DC8"/>
    <w:rsid w:val="004D033C"/>
    <w:rsid w:val="005164F2"/>
    <w:rsid w:val="00596F87"/>
    <w:rsid w:val="005A1CB6"/>
    <w:rsid w:val="005C10B1"/>
    <w:rsid w:val="005D1776"/>
    <w:rsid w:val="00606C1E"/>
    <w:rsid w:val="0062621A"/>
    <w:rsid w:val="0064391B"/>
    <w:rsid w:val="00655B17"/>
    <w:rsid w:val="006F4CF7"/>
    <w:rsid w:val="00701124"/>
    <w:rsid w:val="0072263A"/>
    <w:rsid w:val="00722ADB"/>
    <w:rsid w:val="00750C3D"/>
    <w:rsid w:val="007626B5"/>
    <w:rsid w:val="007A7476"/>
    <w:rsid w:val="007B6A96"/>
    <w:rsid w:val="007B7F8A"/>
    <w:rsid w:val="007C0D87"/>
    <w:rsid w:val="007D049B"/>
    <w:rsid w:val="007E715D"/>
    <w:rsid w:val="00826229"/>
    <w:rsid w:val="00852BA2"/>
    <w:rsid w:val="00854138"/>
    <w:rsid w:val="008615DC"/>
    <w:rsid w:val="0087394A"/>
    <w:rsid w:val="00885579"/>
    <w:rsid w:val="00893C89"/>
    <w:rsid w:val="008B6176"/>
    <w:rsid w:val="008C3D84"/>
    <w:rsid w:val="0090296D"/>
    <w:rsid w:val="00905838"/>
    <w:rsid w:val="00921A87"/>
    <w:rsid w:val="009512C9"/>
    <w:rsid w:val="009624CE"/>
    <w:rsid w:val="009873CD"/>
    <w:rsid w:val="00990D9B"/>
    <w:rsid w:val="00997EB1"/>
    <w:rsid w:val="009C1FE2"/>
    <w:rsid w:val="009C30D0"/>
    <w:rsid w:val="009C47B7"/>
    <w:rsid w:val="00AD622A"/>
    <w:rsid w:val="00B07F51"/>
    <w:rsid w:val="00B76252"/>
    <w:rsid w:val="00B80EEA"/>
    <w:rsid w:val="00B92551"/>
    <w:rsid w:val="00BE02DE"/>
    <w:rsid w:val="00BE47A1"/>
    <w:rsid w:val="00BE5DF7"/>
    <w:rsid w:val="00BF131D"/>
    <w:rsid w:val="00C073CF"/>
    <w:rsid w:val="00C5725A"/>
    <w:rsid w:val="00C577BB"/>
    <w:rsid w:val="00C90334"/>
    <w:rsid w:val="00CA5BC2"/>
    <w:rsid w:val="00CA71CA"/>
    <w:rsid w:val="00CA72CD"/>
    <w:rsid w:val="00D009A6"/>
    <w:rsid w:val="00D1593C"/>
    <w:rsid w:val="00D16627"/>
    <w:rsid w:val="00D72A59"/>
    <w:rsid w:val="00DA02A4"/>
    <w:rsid w:val="00DB6E1B"/>
    <w:rsid w:val="00DE4460"/>
    <w:rsid w:val="00DE5678"/>
    <w:rsid w:val="00DE6EF6"/>
    <w:rsid w:val="00DF5373"/>
    <w:rsid w:val="00E02E46"/>
    <w:rsid w:val="00E17A2E"/>
    <w:rsid w:val="00E45042"/>
    <w:rsid w:val="00E673B3"/>
    <w:rsid w:val="00E84BD0"/>
    <w:rsid w:val="00E91B99"/>
    <w:rsid w:val="00E94DBF"/>
    <w:rsid w:val="00EE3510"/>
    <w:rsid w:val="00EF0EC8"/>
    <w:rsid w:val="00F10160"/>
    <w:rsid w:val="00F10687"/>
    <w:rsid w:val="00F97C00"/>
    <w:rsid w:val="00FB6B32"/>
    <w:rsid w:val="00FD18D8"/>
    <w:rsid w:val="00FE1B56"/>
    <w:rsid w:val="00FF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82CC"/>
  <w15:docId w15:val="{771F18ED-E88C-4044-9160-1340BA92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before="160"/>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669"/>
    </w:pPr>
    <w:rPr>
      <w:b/>
      <w:bCs/>
      <w:sz w:val="32"/>
      <w:szCs w:val="32"/>
      <w:u w:val="single" w:color="000000"/>
    </w:rPr>
  </w:style>
  <w:style w:type="paragraph" w:styleId="ListParagraph">
    <w:name w:val="List Paragraph"/>
    <w:basedOn w:val="Normal"/>
    <w:uiPriority w:val="1"/>
    <w:qFormat/>
    <w:pPr>
      <w:spacing w:before="22"/>
      <w:ind w:left="382" w:hanging="28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00B9"/>
    <w:pPr>
      <w:tabs>
        <w:tab w:val="center" w:pos="4513"/>
        <w:tab w:val="right" w:pos="9026"/>
      </w:tabs>
    </w:pPr>
  </w:style>
  <w:style w:type="character" w:customStyle="1" w:styleId="HeaderChar">
    <w:name w:val="Header Char"/>
    <w:basedOn w:val="DefaultParagraphFont"/>
    <w:link w:val="Header"/>
    <w:uiPriority w:val="99"/>
    <w:rsid w:val="004100B9"/>
    <w:rPr>
      <w:rFonts w:ascii="Calibri" w:eastAsia="Calibri" w:hAnsi="Calibri" w:cs="Calibri"/>
    </w:rPr>
  </w:style>
  <w:style w:type="paragraph" w:styleId="Footer">
    <w:name w:val="footer"/>
    <w:basedOn w:val="Normal"/>
    <w:link w:val="FooterChar"/>
    <w:uiPriority w:val="99"/>
    <w:unhideWhenUsed/>
    <w:rsid w:val="004100B9"/>
    <w:pPr>
      <w:tabs>
        <w:tab w:val="center" w:pos="4513"/>
        <w:tab w:val="right" w:pos="9026"/>
      </w:tabs>
    </w:pPr>
  </w:style>
  <w:style w:type="character" w:customStyle="1" w:styleId="FooterChar">
    <w:name w:val="Footer Char"/>
    <w:basedOn w:val="DefaultParagraphFont"/>
    <w:link w:val="Footer"/>
    <w:uiPriority w:val="99"/>
    <w:rsid w:val="004100B9"/>
    <w:rPr>
      <w:rFonts w:ascii="Calibri" w:eastAsia="Calibri" w:hAnsi="Calibri" w:cs="Calibri"/>
    </w:rPr>
  </w:style>
  <w:style w:type="character" w:styleId="Hyperlink">
    <w:name w:val="Hyperlink"/>
    <w:basedOn w:val="DefaultParagraphFont"/>
    <w:uiPriority w:val="99"/>
    <w:unhideWhenUsed/>
    <w:rsid w:val="0087394A"/>
    <w:rPr>
      <w:color w:val="0000FF" w:themeColor="hyperlink"/>
      <w:u w:val="single"/>
    </w:rPr>
  </w:style>
  <w:style w:type="character" w:styleId="UnresolvedMention">
    <w:name w:val="Unresolved Mention"/>
    <w:basedOn w:val="DefaultParagraphFont"/>
    <w:uiPriority w:val="99"/>
    <w:semiHidden/>
    <w:unhideWhenUsed/>
    <w:rsid w:val="00873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m.manchester.gov.uk/kb5/manchester/directory/service.page?id=fUO5iPLqSq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100D561ECD89408013AF29C4BDDE03" ma:contentTypeVersion="15" ma:contentTypeDescription="Create a new document." ma:contentTypeScope="" ma:versionID="b4529ae10ce320b7aca4e71b50070cca">
  <xsd:schema xmlns:xsd="http://www.w3.org/2001/XMLSchema" xmlns:xs="http://www.w3.org/2001/XMLSchema" xmlns:p="http://schemas.microsoft.com/office/2006/metadata/properties" xmlns:ns2="f570d3db-6ffa-45c0-9103-b674cd2f0080" xmlns:ns3="3141b453-856e-48c0-9e12-d199f373af7c" targetNamespace="http://schemas.microsoft.com/office/2006/metadata/properties" ma:root="true" ma:fieldsID="9f878e2f020da19f4e41b3a3d0ec2b32" ns2:_="" ns3:_="">
    <xsd:import namespace="f570d3db-6ffa-45c0-9103-b674cd2f0080"/>
    <xsd:import namespace="3141b453-856e-48c0-9e12-d199f373af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0d3db-6ffa-45c0-9103-b674cd2f0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691486-685c-4117-8a95-3951295ad62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1b453-856e-48c0-9e12-d199f373af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65ea1-7d34-4299-92ec-c0b7e01f3038}" ma:internalName="TaxCatchAll" ma:showField="CatchAllData" ma:web="3141b453-856e-48c0-9e12-d199f373af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70d3db-6ffa-45c0-9103-b674cd2f0080">
      <Terms xmlns="http://schemas.microsoft.com/office/infopath/2007/PartnerControls"/>
    </lcf76f155ced4ddcb4097134ff3c332f>
    <TaxCatchAll xmlns="3141b453-856e-48c0-9e12-d199f373af7c"/>
  </documentManagement>
</p:properties>
</file>

<file path=customXml/itemProps1.xml><?xml version="1.0" encoding="utf-8"?>
<ds:datastoreItem xmlns:ds="http://schemas.openxmlformats.org/officeDocument/2006/customXml" ds:itemID="{1097B290-AF6A-4BE1-9097-8B1E326F58CA}">
  <ds:schemaRefs>
    <ds:schemaRef ds:uri="http://schemas.openxmlformats.org/officeDocument/2006/bibliography"/>
  </ds:schemaRefs>
</ds:datastoreItem>
</file>

<file path=customXml/itemProps2.xml><?xml version="1.0" encoding="utf-8"?>
<ds:datastoreItem xmlns:ds="http://schemas.openxmlformats.org/officeDocument/2006/customXml" ds:itemID="{44F5FD65-1371-4DA1-9A18-154281322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0d3db-6ffa-45c0-9103-b674cd2f0080"/>
    <ds:schemaRef ds:uri="3141b453-856e-48c0-9e12-d199f373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8DA82-B456-4388-AC78-EBB4902E2BCD}">
  <ds:schemaRefs>
    <ds:schemaRef ds:uri="http://schemas.microsoft.com/sharepoint/v3/contenttype/forms"/>
  </ds:schemaRefs>
</ds:datastoreItem>
</file>

<file path=customXml/itemProps4.xml><?xml version="1.0" encoding="utf-8"?>
<ds:datastoreItem xmlns:ds="http://schemas.openxmlformats.org/officeDocument/2006/customXml" ds:itemID="{F9C74778-D9A3-41DB-BA30-EFCD579D8373}">
  <ds:schemaRefs>
    <ds:schemaRef ds:uri="http://schemas.microsoft.com/office/2006/metadata/properties"/>
    <ds:schemaRef ds:uri="http://schemas.microsoft.com/office/infopath/2007/PartnerControls"/>
    <ds:schemaRef ds:uri="f570d3db-6ffa-45c0-9103-b674cd2f0080"/>
    <ds:schemaRef ds:uri="3141b453-856e-48c0-9e12-d199f373af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2351</Words>
  <Characters>13403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Holden</dc:creator>
  <cp:lastModifiedBy>Catherine Johnson</cp:lastModifiedBy>
  <cp:revision>2</cp:revision>
  <dcterms:created xsi:type="dcterms:W3CDTF">2024-06-21T08:18:00Z</dcterms:created>
  <dcterms:modified xsi:type="dcterms:W3CDTF">2024-06-21T08:18:00Z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Word 2019</vt:lpwstr>
  </property>
  <property fmtid="{D5CDD505-2E9C-101B-9397-08002B2CF9AE}" pid="4" name="LastSaved">
    <vt:filetime>2024-06-20T00:00:00Z</vt:filetime>
  </property>
  <property fmtid="{D5CDD505-2E9C-101B-9397-08002B2CF9AE}" pid="5" name="Producer">
    <vt:lpwstr>Microsoft® Word 2019</vt:lpwstr>
  </property>
  <property fmtid="{D5CDD505-2E9C-101B-9397-08002B2CF9AE}" pid="6" name="ContentTypeId">
    <vt:lpwstr>0x01010079100D561ECD89408013AF29C4BDDE03</vt:lpwstr>
  </property>
</Properties>
</file>